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002B" w:rsidRPr="00477729" w:rsidRDefault="0019002B" w:rsidP="0019002B">
      <w:pPr>
        <w:jc w:val="center"/>
        <w:rPr>
          <w:b/>
        </w:rPr>
      </w:pPr>
      <w:r w:rsidRPr="00477729">
        <w:rPr>
          <w:b/>
        </w:rPr>
        <w:t>краевое государственное бюджетное</w:t>
      </w:r>
    </w:p>
    <w:p w:rsidR="0019002B" w:rsidRPr="00477729" w:rsidRDefault="0019002B" w:rsidP="0019002B">
      <w:pPr>
        <w:jc w:val="center"/>
        <w:rPr>
          <w:b/>
        </w:rPr>
      </w:pPr>
      <w:r w:rsidRPr="00477729">
        <w:rPr>
          <w:b/>
        </w:rPr>
        <w:t>профессиональное образовательное учреждение</w:t>
      </w:r>
    </w:p>
    <w:p w:rsidR="0019002B" w:rsidRPr="00477729" w:rsidRDefault="0019002B" w:rsidP="0019002B">
      <w:pPr>
        <w:jc w:val="center"/>
        <w:rPr>
          <w:b/>
        </w:rPr>
      </w:pPr>
      <w:r w:rsidRPr="00477729">
        <w:rPr>
          <w:b/>
        </w:rPr>
        <w:t>«</w:t>
      </w:r>
      <w:proofErr w:type="spellStart"/>
      <w:r w:rsidRPr="00477729">
        <w:rPr>
          <w:b/>
        </w:rPr>
        <w:t>Ребрихинский</w:t>
      </w:r>
      <w:proofErr w:type="spellEnd"/>
      <w:r w:rsidRPr="00477729">
        <w:rPr>
          <w:b/>
        </w:rPr>
        <w:t xml:space="preserve"> лицей профессионального образования»</w:t>
      </w:r>
    </w:p>
    <w:p w:rsidR="0019002B" w:rsidRPr="00477729" w:rsidRDefault="0019002B" w:rsidP="0019002B">
      <w:pPr>
        <w:jc w:val="both"/>
        <w:rPr>
          <w:b/>
        </w:rPr>
      </w:pPr>
    </w:p>
    <w:p w:rsidR="0019002B" w:rsidRPr="00477729" w:rsidRDefault="0019002B" w:rsidP="0019002B">
      <w:pPr>
        <w:jc w:val="both"/>
        <w:rPr>
          <w:b/>
        </w:rPr>
      </w:pPr>
    </w:p>
    <w:p w:rsidR="0019002B" w:rsidRPr="00477729" w:rsidRDefault="0019002B" w:rsidP="0019002B">
      <w:pPr>
        <w:jc w:val="both"/>
      </w:pPr>
    </w:p>
    <w:tbl>
      <w:tblPr>
        <w:tblW w:w="0" w:type="auto"/>
        <w:tblLook w:val="04A0"/>
      </w:tblPr>
      <w:tblGrid>
        <w:gridCol w:w="3794"/>
        <w:gridCol w:w="1276"/>
        <w:gridCol w:w="4501"/>
      </w:tblGrid>
      <w:tr w:rsidR="0019002B" w:rsidRPr="00477729" w:rsidTr="00BB2157">
        <w:tc>
          <w:tcPr>
            <w:tcW w:w="3794" w:type="dxa"/>
          </w:tcPr>
          <w:p w:rsidR="0019002B" w:rsidRPr="00477729" w:rsidRDefault="0019002B" w:rsidP="00BB2157">
            <w:pPr>
              <w:shd w:val="clear" w:color="auto" w:fill="FFFFFF"/>
              <w:tabs>
                <w:tab w:val="left" w:pos="10992"/>
                <w:tab w:val="left" w:pos="11908"/>
                <w:tab w:val="left" w:pos="12824"/>
                <w:tab w:val="left" w:pos="13740"/>
                <w:tab w:val="left" w:pos="14656"/>
              </w:tabs>
            </w:pPr>
          </w:p>
          <w:p w:rsidR="0019002B" w:rsidRPr="00477729" w:rsidRDefault="0019002B" w:rsidP="00BB2157">
            <w:pPr>
              <w:shd w:val="clear" w:color="auto" w:fill="FFFFFF"/>
              <w:tabs>
                <w:tab w:val="left" w:pos="10992"/>
                <w:tab w:val="left" w:pos="11908"/>
                <w:tab w:val="left" w:pos="12824"/>
                <w:tab w:val="left" w:pos="13740"/>
                <w:tab w:val="left" w:pos="14656"/>
              </w:tabs>
            </w:pPr>
            <w:r w:rsidRPr="00477729">
              <w:t>Согласована</w:t>
            </w:r>
          </w:p>
          <w:p w:rsidR="0019002B" w:rsidRPr="00477729" w:rsidRDefault="0019002B" w:rsidP="00BB2157">
            <w:pPr>
              <w:shd w:val="clear" w:color="auto" w:fill="FFFFFF"/>
              <w:tabs>
                <w:tab w:val="left" w:pos="10992"/>
                <w:tab w:val="left" w:pos="11908"/>
                <w:tab w:val="left" w:pos="12824"/>
                <w:tab w:val="left" w:pos="13740"/>
                <w:tab w:val="left" w:pos="14656"/>
              </w:tabs>
            </w:pPr>
            <w:r w:rsidRPr="00477729">
              <w:t xml:space="preserve">Зам директора по </w:t>
            </w:r>
            <w:proofErr w:type="gramStart"/>
            <w:r w:rsidR="00787F38">
              <w:t>УПР</w:t>
            </w:r>
            <w:proofErr w:type="gramEnd"/>
            <w:r w:rsidR="00787F38">
              <w:t xml:space="preserve">       ___________М. А. Казанцев</w:t>
            </w:r>
          </w:p>
          <w:p w:rsidR="0019002B" w:rsidRPr="00477729" w:rsidRDefault="0019002B" w:rsidP="00BB2157">
            <w:r w:rsidRPr="00477729">
              <w:t>«___»__________</w:t>
            </w:r>
            <w:r w:rsidR="00FC0DA1">
              <w:t xml:space="preserve">       </w:t>
            </w:r>
            <w:r w:rsidRPr="00477729">
              <w:t>20</w:t>
            </w:r>
            <w:r w:rsidR="00FC0DA1">
              <w:t>23</w:t>
            </w:r>
            <w:r w:rsidRPr="00477729">
              <w:t xml:space="preserve">  г.</w:t>
            </w:r>
          </w:p>
        </w:tc>
        <w:tc>
          <w:tcPr>
            <w:tcW w:w="1276" w:type="dxa"/>
          </w:tcPr>
          <w:p w:rsidR="0019002B" w:rsidRPr="00477729" w:rsidRDefault="0019002B" w:rsidP="00BB2157"/>
        </w:tc>
        <w:tc>
          <w:tcPr>
            <w:tcW w:w="4501" w:type="dxa"/>
          </w:tcPr>
          <w:p w:rsidR="0019002B" w:rsidRPr="00477729" w:rsidRDefault="0019002B" w:rsidP="00BB2157">
            <w:pPr>
              <w:suppressAutoHyphens/>
              <w:ind w:firstLine="5744"/>
            </w:pPr>
            <w:proofErr w:type="spellStart"/>
            <w:r w:rsidRPr="00477729">
              <w:t>ППриложение</w:t>
            </w:r>
            <w:proofErr w:type="spellEnd"/>
            <w:r w:rsidRPr="00477729">
              <w:t xml:space="preserve"> к ППКРС                              </w:t>
            </w:r>
            <w:proofErr w:type="gramStart"/>
            <w:r w:rsidRPr="00477729">
              <w:t>Утверждена</w:t>
            </w:r>
            <w:proofErr w:type="gramEnd"/>
            <w:r w:rsidRPr="00477729">
              <w:t xml:space="preserve"> приказом директора   КГБПОУ «</w:t>
            </w:r>
            <w:proofErr w:type="spellStart"/>
            <w:r w:rsidRPr="00477729">
              <w:t>Ребрихинский</w:t>
            </w:r>
            <w:proofErr w:type="spellEnd"/>
            <w:r w:rsidRPr="00477729">
              <w:t xml:space="preserve"> лицей ПО»                                    от «__» ___________ 20____  № ___</w:t>
            </w:r>
          </w:p>
          <w:p w:rsidR="0019002B" w:rsidRPr="00477729" w:rsidRDefault="0019002B" w:rsidP="00BB2157"/>
        </w:tc>
      </w:tr>
    </w:tbl>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477729" w:rsidRDefault="0019002B" w:rsidP="0019002B">
      <w:pPr>
        <w:jc w:val="both"/>
      </w:pPr>
    </w:p>
    <w:p w:rsidR="0019002B" w:rsidRPr="00E34334"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A24384"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19002B" w:rsidRPr="00477729" w:rsidRDefault="00A24384" w:rsidP="00A243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СРЕДНЕГО ПРОФЕССИОНАЛЬНОГО ОБРАЗОВАНИЯ</w:t>
      </w:r>
    </w:p>
    <w:p w:rsidR="00A24384" w:rsidRDefault="004363F6" w:rsidP="0019002B">
      <w:pPr>
        <w:jc w:val="center"/>
        <w:rPr>
          <w:b/>
          <w:caps/>
        </w:rPr>
      </w:pPr>
      <w:r>
        <w:rPr>
          <w:b/>
          <w:caps/>
        </w:rPr>
        <w:t>по профессии: 43.01.09 повар, кондитер</w:t>
      </w:r>
    </w:p>
    <w:p w:rsidR="0019002B" w:rsidRDefault="0019002B" w:rsidP="0019002B">
      <w:pPr>
        <w:jc w:val="center"/>
        <w:rPr>
          <w:b/>
        </w:rPr>
      </w:pPr>
      <w:r w:rsidRPr="0019002B">
        <w:rPr>
          <w:b/>
          <w:caps/>
        </w:rPr>
        <w:t xml:space="preserve">оП.03 </w:t>
      </w:r>
      <w:r w:rsidRPr="0019002B">
        <w:rPr>
          <w:b/>
        </w:rPr>
        <w:t>Т</w:t>
      </w:r>
      <w:r w:rsidR="00A24384">
        <w:rPr>
          <w:b/>
        </w:rPr>
        <w:t>ЕХНИЧЕСКОЕ ОСНАЩЕНИЕ И ОРГАНИЗАЦИЯ РАБОЧЕГО МЕСТА</w:t>
      </w:r>
    </w:p>
    <w:p w:rsidR="00E87B47" w:rsidRPr="0019002B" w:rsidRDefault="00E87B47" w:rsidP="0019002B">
      <w:pPr>
        <w:jc w:val="center"/>
        <w:rPr>
          <w:b/>
          <w:bCs/>
        </w:rPr>
      </w:pPr>
    </w:p>
    <w:p w:rsidR="0019002B" w:rsidRPr="00E87B47" w:rsidRDefault="00E87B47" w:rsidP="00E87B47">
      <w:pPr>
        <w:jc w:val="center"/>
      </w:pPr>
      <w:r>
        <w:t xml:space="preserve">Профиль профессионального образования: </w:t>
      </w:r>
      <w:proofErr w:type="spellStart"/>
      <w:proofErr w:type="gramStart"/>
      <w:r>
        <w:rPr>
          <w:u w:val="single"/>
        </w:rPr>
        <w:t>естественно</w:t>
      </w:r>
      <w:r w:rsidR="00787F38">
        <w:rPr>
          <w:u w:val="single"/>
        </w:rPr>
        <w:t>-</w:t>
      </w:r>
      <w:r>
        <w:rPr>
          <w:u w:val="single"/>
        </w:rPr>
        <w:t>научный</w:t>
      </w:r>
      <w:proofErr w:type="spellEnd"/>
      <w:proofErr w:type="gramEnd"/>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477729">
        <w:t xml:space="preserve">Форма обучения: </w:t>
      </w:r>
      <w:r w:rsidRPr="00477729">
        <w:rPr>
          <w:u w:val="single"/>
        </w:rPr>
        <w:t>очная</w:t>
      </w: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19002B" w:rsidRPr="00477729" w:rsidRDefault="0019002B" w:rsidP="0019002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A24384" w:rsidRDefault="00A24384" w:rsidP="00787F38">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19002B" w:rsidRDefault="00B16A06" w:rsidP="0019002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 xml:space="preserve">Ребриха, </w:t>
      </w:r>
      <w:r w:rsidR="00AE42F7">
        <w:rPr>
          <w:spacing w:val="-2"/>
        </w:rPr>
        <w:t>20</w:t>
      </w:r>
      <w:r w:rsidR="00B5236F">
        <w:rPr>
          <w:spacing w:val="-2"/>
        </w:rPr>
        <w:t>2</w:t>
      </w:r>
      <w:r w:rsidR="00787F38">
        <w:rPr>
          <w:spacing w:val="-2"/>
        </w:rPr>
        <w:t>3</w:t>
      </w:r>
    </w:p>
    <w:p w:rsidR="00787F38" w:rsidRDefault="00787F38">
      <w:pPr>
        <w:spacing w:after="160" w:line="259" w:lineRule="auto"/>
        <w:rPr>
          <w:spacing w:val="-2"/>
        </w:rPr>
      </w:pPr>
      <w:r>
        <w:rPr>
          <w:spacing w:val="-2"/>
        </w:rPr>
        <w:br w:type="page"/>
      </w:r>
    </w:p>
    <w:p w:rsidR="00787F38" w:rsidRDefault="00787F38" w:rsidP="0019002B">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E3FB7" w:rsidRPr="004363F6" w:rsidRDefault="0019002B" w:rsidP="009E3FB7">
      <w:pPr>
        <w:pStyle w:val="1"/>
        <w:ind w:firstLine="567"/>
        <w:jc w:val="both"/>
        <w:rPr>
          <w:b/>
          <w:i/>
          <w:iCs/>
          <w:color w:val="FF0000"/>
          <w:vertAlign w:val="superscript"/>
        </w:rPr>
      </w:pPr>
      <w:proofErr w:type="gramStart"/>
      <w:r w:rsidRPr="0019002B">
        <w:t xml:space="preserve">Рабочая программа </w:t>
      </w:r>
      <w:proofErr w:type="spellStart"/>
      <w:r w:rsidR="00E30D8B">
        <w:rPr>
          <w:rFonts w:eastAsia="MS Mincho"/>
        </w:rPr>
        <w:t>общепрофессиональной</w:t>
      </w:r>
      <w:proofErr w:type="spellEnd"/>
      <w:r w:rsidR="00E30D8B">
        <w:t xml:space="preserve"> </w:t>
      </w:r>
      <w:r w:rsidR="009E3FB7">
        <w:t xml:space="preserve">учебной </w:t>
      </w:r>
      <w:r w:rsidRPr="0019002B">
        <w:t>дисциплины</w:t>
      </w:r>
      <w:r w:rsidR="007C01D6">
        <w:t xml:space="preserve"> </w:t>
      </w:r>
      <w:r w:rsidR="00B16A06">
        <w:t>ОП.03</w:t>
      </w:r>
      <w:r w:rsidRPr="0019002B">
        <w:rPr>
          <w:caps/>
        </w:rPr>
        <w:t xml:space="preserve"> </w:t>
      </w:r>
      <w:r w:rsidRPr="0019002B">
        <w:t xml:space="preserve">Техническое оснащение и организация рабочего места </w:t>
      </w:r>
      <w:r w:rsidR="009E3FB7" w:rsidRPr="002C0EDE">
        <w:t xml:space="preserve">разработана в соответствии с федеральным государственным образовательным стандартом среднего профессионального образования (ФГОС СПО) по профессии 43.01.09 Повар, кондитер, утвержденного приказом Министерства образования и науки Российской Федерации </w:t>
      </w:r>
      <w:r w:rsidR="009E3FB7" w:rsidRPr="004363F6">
        <w:t>от 9</w:t>
      </w:r>
      <w:r w:rsidR="009E3FB7" w:rsidRPr="004363F6">
        <w:rPr>
          <w:color w:val="FF0000"/>
        </w:rPr>
        <w:t xml:space="preserve"> </w:t>
      </w:r>
      <w:r w:rsidR="009E3FB7" w:rsidRPr="004363F6">
        <w:t>декабря 2016 года №</w:t>
      </w:r>
      <w:r w:rsidR="009E3FB7" w:rsidRPr="004363F6">
        <w:rPr>
          <w:i/>
        </w:rPr>
        <w:t xml:space="preserve"> </w:t>
      </w:r>
      <w:r w:rsidR="009E3FB7" w:rsidRPr="004363F6">
        <w:t>1569 (зарегистрирован Министерством юстиции Российской Федерации дата 22 декабря 2016</w:t>
      </w:r>
      <w:r w:rsidR="00E30D8B" w:rsidRPr="004363F6">
        <w:t xml:space="preserve"> года, регистрационный № 44898).</w:t>
      </w:r>
      <w:proofErr w:type="gramEnd"/>
    </w:p>
    <w:p w:rsidR="0019002B" w:rsidRDefault="0019002B" w:rsidP="0019002B">
      <w:pPr>
        <w:jc w:val="both"/>
        <w:rPr>
          <w:rFonts w:eastAsia="MS Mincho"/>
          <w:bCs/>
        </w:rPr>
      </w:pPr>
    </w:p>
    <w:p w:rsidR="00787F38" w:rsidRPr="00477729" w:rsidRDefault="00787F38" w:rsidP="0019002B">
      <w:pPr>
        <w:jc w:val="both"/>
        <w:rPr>
          <w:b/>
          <w:i/>
        </w:rPr>
      </w:pPr>
    </w:p>
    <w:p w:rsidR="0019002B" w:rsidRPr="00477729" w:rsidRDefault="0019002B" w:rsidP="0019002B">
      <w:pPr>
        <w:jc w:val="both"/>
      </w:pPr>
      <w:r w:rsidRPr="00477729">
        <w:t>Организация-разработчик: КГБПОУ «</w:t>
      </w:r>
      <w:proofErr w:type="spellStart"/>
      <w:r w:rsidRPr="00477729">
        <w:t>Ребрихинский</w:t>
      </w:r>
      <w:proofErr w:type="spellEnd"/>
      <w:r w:rsidRPr="00477729">
        <w:t xml:space="preserve"> лицей </w:t>
      </w:r>
      <w:r>
        <w:t>профессионального образования</w:t>
      </w:r>
      <w:r w:rsidRPr="00477729">
        <w:t>»</w:t>
      </w:r>
    </w:p>
    <w:p w:rsidR="0019002B" w:rsidRPr="00477729" w:rsidRDefault="0019002B" w:rsidP="0019002B">
      <w:pPr>
        <w:widowControl w:val="0"/>
        <w:tabs>
          <w:tab w:val="left" w:pos="10992"/>
          <w:tab w:val="left" w:pos="11908"/>
          <w:tab w:val="left" w:pos="12824"/>
          <w:tab w:val="left" w:pos="13740"/>
          <w:tab w:val="left" w:pos="14656"/>
        </w:tabs>
        <w:suppressAutoHyphens/>
        <w:ind w:firstLine="567"/>
        <w:jc w:val="both"/>
      </w:pPr>
    </w:p>
    <w:p w:rsidR="0019002B" w:rsidRPr="00477729" w:rsidRDefault="0019002B" w:rsidP="0019002B">
      <w:pPr>
        <w:widowControl w:val="0"/>
        <w:tabs>
          <w:tab w:val="left" w:pos="10992"/>
          <w:tab w:val="left" w:pos="11908"/>
          <w:tab w:val="left" w:pos="12824"/>
          <w:tab w:val="left" w:pos="13740"/>
          <w:tab w:val="left" w:pos="14656"/>
        </w:tabs>
        <w:suppressAutoHyphens/>
        <w:jc w:val="both"/>
      </w:pPr>
      <w:r>
        <w:t>Разработчики:</w:t>
      </w:r>
      <w:r w:rsidR="00460700">
        <w:t xml:space="preserve"> </w:t>
      </w:r>
      <w:proofErr w:type="spellStart"/>
      <w:r w:rsidR="00460700">
        <w:t>Лагохина</w:t>
      </w:r>
      <w:proofErr w:type="spellEnd"/>
      <w:r w:rsidR="00460700">
        <w:t xml:space="preserve"> С. Н</w:t>
      </w:r>
      <w:r w:rsidR="002C2264">
        <w:t>.,</w:t>
      </w:r>
      <w:r w:rsidR="00B16A06">
        <w:t xml:space="preserve"> </w:t>
      </w:r>
      <w:r w:rsidR="00BB23E2">
        <w:t xml:space="preserve">преподаватель </w:t>
      </w:r>
    </w:p>
    <w:p w:rsidR="0019002B" w:rsidRPr="00477729" w:rsidRDefault="0019002B" w:rsidP="0019002B">
      <w:pPr>
        <w:widowControl w:val="0"/>
        <w:suppressAutoHyphens/>
        <w:jc w:val="both"/>
      </w:pPr>
    </w:p>
    <w:p w:rsidR="0019002B" w:rsidRPr="00477729" w:rsidRDefault="0019002B" w:rsidP="0019002B">
      <w:pPr>
        <w:widowControl w:val="0"/>
        <w:suppressAutoHyphens/>
        <w:jc w:val="both"/>
      </w:pPr>
    </w:p>
    <w:p w:rsidR="00FC0DA1" w:rsidRDefault="00FC0DA1" w:rsidP="00FC0DA1">
      <w:pPr>
        <w:widowControl w:val="0"/>
        <w:tabs>
          <w:tab w:val="left" w:pos="10992"/>
          <w:tab w:val="left" w:pos="11908"/>
          <w:tab w:val="left" w:pos="12824"/>
          <w:tab w:val="left" w:pos="13740"/>
          <w:tab w:val="left" w:pos="14656"/>
        </w:tabs>
        <w:suppressAutoHyphens/>
        <w:ind w:left="142"/>
      </w:pPr>
      <w:proofErr w:type="gramStart"/>
      <w:r>
        <w:t>Рекомендована</w:t>
      </w:r>
      <w:proofErr w:type="gramEnd"/>
      <w:r>
        <w:t xml:space="preserve"> предметно-цикловой комиссией (ПЦК) по УГПС.43.00.00 протокол № 1 от «28» сентября 2023г.</w:t>
      </w:r>
    </w:p>
    <w:p w:rsidR="00FC0DA1" w:rsidRDefault="00FC0DA1" w:rsidP="00FC0DA1">
      <w:pPr>
        <w:shd w:val="clear" w:color="auto" w:fill="FFFFFF"/>
        <w:tabs>
          <w:tab w:val="left" w:pos="10992"/>
          <w:tab w:val="left" w:pos="11908"/>
          <w:tab w:val="left" w:pos="12824"/>
          <w:tab w:val="left" w:pos="13740"/>
          <w:tab w:val="left" w:pos="14656"/>
        </w:tabs>
        <w:ind w:left="142"/>
        <w:jc w:val="both"/>
      </w:pPr>
    </w:p>
    <w:p w:rsidR="00FC0DA1" w:rsidRDefault="00FC0DA1" w:rsidP="00FC0DA1">
      <w:pPr>
        <w:shd w:val="clear" w:color="auto" w:fill="FFFFFF"/>
        <w:tabs>
          <w:tab w:val="left" w:pos="10992"/>
          <w:tab w:val="left" w:pos="11908"/>
          <w:tab w:val="left" w:pos="12824"/>
          <w:tab w:val="left" w:pos="13740"/>
          <w:tab w:val="left" w:pos="14656"/>
        </w:tabs>
        <w:spacing w:line="0" w:lineRule="atLeast"/>
        <w:ind w:left="142"/>
        <w:jc w:val="both"/>
      </w:pPr>
      <w:r>
        <w:t xml:space="preserve">Председатель ПЦК ____________________ С.Н. </w:t>
      </w:r>
      <w:proofErr w:type="spellStart"/>
      <w:r>
        <w:t>Лагохина</w:t>
      </w:r>
      <w:proofErr w:type="spellEnd"/>
      <w:r>
        <w:t xml:space="preserve"> </w:t>
      </w:r>
    </w:p>
    <w:p w:rsidR="00FC0DA1" w:rsidRDefault="00FC0DA1" w:rsidP="00FC0DA1">
      <w:pPr>
        <w:shd w:val="clear" w:color="auto" w:fill="FFFFFF"/>
        <w:tabs>
          <w:tab w:val="left" w:pos="10992"/>
          <w:tab w:val="left" w:pos="11908"/>
          <w:tab w:val="left" w:pos="12824"/>
          <w:tab w:val="left" w:pos="13740"/>
          <w:tab w:val="left" w:pos="14656"/>
        </w:tabs>
        <w:spacing w:line="0" w:lineRule="atLeast"/>
        <w:ind w:left="142"/>
        <w:jc w:val="both"/>
        <w:rPr>
          <w:sz w:val="20"/>
          <w:szCs w:val="20"/>
        </w:rPr>
      </w:pPr>
      <w:r>
        <w:t xml:space="preserve">                                                  </w:t>
      </w:r>
      <w:r>
        <w:rPr>
          <w:sz w:val="20"/>
          <w:szCs w:val="20"/>
        </w:rPr>
        <w:t>подпись               инициалы, фамилия</w:t>
      </w:r>
    </w:p>
    <w:p w:rsidR="00FC0DA1" w:rsidRDefault="00FC0DA1" w:rsidP="00FC0DA1">
      <w:pPr>
        <w:widowControl w:val="0"/>
        <w:tabs>
          <w:tab w:val="left" w:pos="0"/>
        </w:tabs>
        <w:suppressAutoHyphens/>
        <w:spacing w:line="0" w:lineRule="atLeast"/>
        <w:ind w:left="142"/>
        <w:rPr>
          <w:caps/>
        </w:rPr>
      </w:pPr>
    </w:p>
    <w:p w:rsidR="0019002B" w:rsidRDefault="0019002B"/>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4363F6" w:rsidRDefault="004363F6"/>
    <w:p w:rsidR="0019002B" w:rsidRDefault="0019002B" w:rsidP="0019002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lastRenderedPageBreak/>
        <w:t>СОДЕРЖАНИЕ</w:t>
      </w:r>
    </w:p>
    <w:p w:rsidR="0019002B" w:rsidRDefault="0019002B" w:rsidP="0019002B"/>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787F38" w:rsidRPr="00CB65FB" w:rsidTr="00787F38">
        <w:tc>
          <w:tcPr>
            <w:tcW w:w="7364" w:type="dxa"/>
          </w:tcPr>
          <w:p w:rsidR="00787F38" w:rsidRPr="00267851" w:rsidRDefault="00787F38" w:rsidP="00787F38">
            <w:pPr>
              <w:pStyle w:val="1"/>
              <w:spacing w:line="0" w:lineRule="atLeast"/>
              <w:rPr>
                <w:b/>
                <w:bCs/>
                <w:caps/>
              </w:rPr>
            </w:pPr>
          </w:p>
        </w:tc>
        <w:tc>
          <w:tcPr>
            <w:tcW w:w="1843" w:type="dxa"/>
          </w:tcPr>
          <w:p w:rsidR="00787F38" w:rsidRPr="00267851" w:rsidRDefault="00787F38" w:rsidP="00787F38">
            <w:pPr>
              <w:spacing w:line="0" w:lineRule="atLeast"/>
              <w:jc w:val="center"/>
            </w:pPr>
            <w:r w:rsidRPr="00267851">
              <w:t>стр.</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Пояснительная записка</w:t>
            </w:r>
          </w:p>
          <w:p w:rsidR="00787F38" w:rsidRPr="00267851" w:rsidRDefault="00787F38" w:rsidP="00787F38">
            <w:pPr>
              <w:tabs>
                <w:tab w:val="num" w:pos="426"/>
              </w:tabs>
              <w:spacing w:line="0" w:lineRule="atLeast"/>
            </w:pPr>
          </w:p>
        </w:tc>
        <w:tc>
          <w:tcPr>
            <w:tcW w:w="1843" w:type="dxa"/>
          </w:tcPr>
          <w:p w:rsidR="00787F38" w:rsidRPr="00267851" w:rsidRDefault="00787F38" w:rsidP="00787F38">
            <w:pPr>
              <w:spacing w:line="0" w:lineRule="atLeast"/>
              <w:jc w:val="center"/>
            </w:pPr>
            <w:r w:rsidRPr="00267851">
              <w:t>4</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 xml:space="preserve">Паспорт программы </w:t>
            </w:r>
          </w:p>
          <w:p w:rsidR="00787F38" w:rsidRPr="00267851" w:rsidRDefault="00787F38" w:rsidP="00787F38">
            <w:pPr>
              <w:spacing w:line="0" w:lineRule="atLeast"/>
            </w:pPr>
          </w:p>
        </w:tc>
        <w:tc>
          <w:tcPr>
            <w:tcW w:w="1843" w:type="dxa"/>
          </w:tcPr>
          <w:p w:rsidR="00787F38" w:rsidRPr="00267851" w:rsidRDefault="00787F38" w:rsidP="00787F38">
            <w:pPr>
              <w:spacing w:line="0" w:lineRule="atLeast"/>
              <w:jc w:val="center"/>
            </w:pPr>
            <w:r w:rsidRPr="00267851">
              <w:t>5</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Тематический план</w:t>
            </w:r>
          </w:p>
          <w:p w:rsidR="00787F38" w:rsidRPr="00267851" w:rsidRDefault="00787F38" w:rsidP="00787F38">
            <w:pPr>
              <w:spacing w:line="0" w:lineRule="atLeast"/>
            </w:pPr>
          </w:p>
        </w:tc>
        <w:tc>
          <w:tcPr>
            <w:tcW w:w="1843" w:type="dxa"/>
          </w:tcPr>
          <w:p w:rsidR="00787F38" w:rsidRPr="00267851" w:rsidRDefault="00787F38" w:rsidP="00787F38">
            <w:pPr>
              <w:spacing w:line="0" w:lineRule="atLeast"/>
              <w:jc w:val="center"/>
            </w:pPr>
            <w:r>
              <w:t>6</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Содержание учебной дисциплины</w:t>
            </w:r>
          </w:p>
          <w:p w:rsidR="00787F38" w:rsidRPr="00267851" w:rsidRDefault="00787F38" w:rsidP="00787F38">
            <w:pPr>
              <w:pStyle w:val="1"/>
              <w:spacing w:line="0" w:lineRule="atLeast"/>
              <w:rPr>
                <w:b/>
              </w:rPr>
            </w:pPr>
          </w:p>
        </w:tc>
        <w:tc>
          <w:tcPr>
            <w:tcW w:w="1843" w:type="dxa"/>
          </w:tcPr>
          <w:p w:rsidR="00787F38" w:rsidRPr="00267851" w:rsidRDefault="00787F38" w:rsidP="00787F38">
            <w:pPr>
              <w:spacing w:line="0" w:lineRule="atLeast"/>
              <w:jc w:val="center"/>
            </w:pPr>
            <w:r>
              <w:t>7</w:t>
            </w:r>
          </w:p>
        </w:tc>
      </w:tr>
      <w:tr w:rsidR="00787F38" w:rsidRPr="00CB65FB" w:rsidTr="00787F38">
        <w:trPr>
          <w:trHeight w:val="670"/>
        </w:trPr>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Условия реализации рабочей программы учебной дисциплины</w:t>
            </w:r>
          </w:p>
          <w:p w:rsidR="00787F38" w:rsidRPr="00267851" w:rsidRDefault="00787F38" w:rsidP="00787F38">
            <w:pPr>
              <w:pStyle w:val="1"/>
              <w:tabs>
                <w:tab w:val="num" w:pos="0"/>
                <w:tab w:val="num" w:pos="426"/>
              </w:tabs>
              <w:spacing w:line="0" w:lineRule="atLeast"/>
              <w:rPr>
                <w:b/>
                <w:caps/>
              </w:rPr>
            </w:pPr>
          </w:p>
        </w:tc>
        <w:tc>
          <w:tcPr>
            <w:tcW w:w="1843" w:type="dxa"/>
          </w:tcPr>
          <w:p w:rsidR="00787F38" w:rsidRPr="00267851" w:rsidRDefault="00787F38" w:rsidP="00787F38">
            <w:pPr>
              <w:spacing w:line="0" w:lineRule="atLeast"/>
              <w:jc w:val="center"/>
            </w:pPr>
            <w:r>
              <w:t>9</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caps/>
              </w:rPr>
            </w:pPr>
            <w:r w:rsidRPr="00267851">
              <w:t>Контроль и оценка результатов освоения учебной дисциплины</w:t>
            </w:r>
          </w:p>
          <w:p w:rsidR="00787F38" w:rsidRPr="00267851" w:rsidRDefault="00787F38" w:rsidP="00787F38">
            <w:pPr>
              <w:pStyle w:val="1"/>
              <w:tabs>
                <w:tab w:val="num" w:pos="426"/>
              </w:tabs>
              <w:spacing w:line="0" w:lineRule="atLeast"/>
              <w:rPr>
                <w:b/>
                <w:caps/>
              </w:rPr>
            </w:pPr>
          </w:p>
        </w:tc>
        <w:tc>
          <w:tcPr>
            <w:tcW w:w="1843" w:type="dxa"/>
          </w:tcPr>
          <w:p w:rsidR="00787F38" w:rsidRPr="00267851" w:rsidRDefault="00787F38" w:rsidP="00787F38">
            <w:pPr>
              <w:spacing w:line="0" w:lineRule="atLeast"/>
              <w:jc w:val="center"/>
            </w:pPr>
            <w:r>
              <w:t>10</w:t>
            </w:r>
          </w:p>
        </w:tc>
      </w:tr>
      <w:tr w:rsidR="00787F38" w:rsidRPr="00CB65FB" w:rsidTr="00787F38">
        <w:tc>
          <w:tcPr>
            <w:tcW w:w="7364" w:type="dxa"/>
          </w:tcPr>
          <w:p w:rsidR="00787F38" w:rsidRPr="00267851" w:rsidRDefault="00787F38" w:rsidP="00787F38">
            <w:pPr>
              <w:pStyle w:val="1"/>
              <w:numPr>
                <w:ilvl w:val="0"/>
                <w:numId w:val="7"/>
              </w:numPr>
              <w:tabs>
                <w:tab w:val="num" w:pos="426"/>
              </w:tabs>
              <w:spacing w:line="0" w:lineRule="atLeast"/>
              <w:ind w:left="0" w:firstLine="0"/>
              <w:rPr>
                <w:b/>
              </w:rPr>
            </w:pPr>
            <w:r w:rsidRPr="00267851">
              <w:t>Лист внесения изменений</w:t>
            </w:r>
          </w:p>
        </w:tc>
        <w:tc>
          <w:tcPr>
            <w:tcW w:w="1843" w:type="dxa"/>
          </w:tcPr>
          <w:p w:rsidR="00787F38" w:rsidRPr="00267851" w:rsidRDefault="00787F38" w:rsidP="00787F38">
            <w:pPr>
              <w:spacing w:line="0" w:lineRule="atLeast"/>
              <w:jc w:val="center"/>
            </w:pPr>
            <w:r>
              <w:t>12</w:t>
            </w:r>
          </w:p>
        </w:tc>
      </w:tr>
    </w:tbl>
    <w:p w:rsidR="0019002B" w:rsidRDefault="00787F38" w:rsidP="00787F38">
      <w:pPr>
        <w:spacing w:after="160" w:line="259" w:lineRule="auto"/>
      </w:pPr>
      <w:r>
        <w:br w:type="page"/>
      </w:r>
    </w:p>
    <w:p w:rsidR="0019002B" w:rsidRPr="00B16A06" w:rsidRDefault="0019002B" w:rsidP="00B16A06">
      <w:pPr>
        <w:pStyle w:val="a4"/>
        <w:numPr>
          <w:ilvl w:val="0"/>
          <w:numId w:val="6"/>
        </w:numPr>
        <w:jc w:val="center"/>
        <w:rPr>
          <w:b/>
        </w:rPr>
      </w:pPr>
      <w:r w:rsidRPr="00B16A06">
        <w:rPr>
          <w:b/>
        </w:rPr>
        <w:lastRenderedPageBreak/>
        <w:t>ПОЯСНИТЕЛЬНАЯ ЗАПИСКА</w:t>
      </w:r>
    </w:p>
    <w:p w:rsidR="00B16A06" w:rsidRPr="00B16A06" w:rsidRDefault="00B16A06" w:rsidP="00B16A06">
      <w:pPr>
        <w:pStyle w:val="a4"/>
        <w:rPr>
          <w:b/>
        </w:rPr>
      </w:pPr>
    </w:p>
    <w:p w:rsidR="0019002B" w:rsidRPr="00BD542C" w:rsidRDefault="0019002B" w:rsidP="0019002B">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793DB2" w:rsidRDefault="0019002B" w:rsidP="00793DB2">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8745D8">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793DB2" w:rsidRPr="00793DB2" w:rsidRDefault="00793DB2" w:rsidP="00793DB2">
      <w:pPr>
        <w:numPr>
          <w:ilvl w:val="0"/>
          <w:numId w:val="1"/>
        </w:numPr>
        <w:tabs>
          <w:tab w:val="clear" w:pos="360"/>
          <w:tab w:val="num" w:pos="720"/>
        </w:tabs>
        <w:autoSpaceDE w:val="0"/>
        <w:autoSpaceDN w:val="0"/>
        <w:adjustRightInd w:val="0"/>
        <w:spacing w:after="200" w:line="276" w:lineRule="auto"/>
        <w:ind w:left="720"/>
        <w:jc w:val="both"/>
        <w:rPr>
          <w:bCs/>
        </w:rPr>
      </w:pPr>
      <w:r w:rsidRPr="008D41AF">
        <w:t>примерной основной образовательной программы подготовки профессии 43.01.09 Повар, кон</w:t>
      </w:r>
      <w:r>
        <w:t>дитер  (регистрационный номер 33</w:t>
      </w:r>
      <w:r w:rsidRPr="008D41AF">
        <w:t xml:space="preserve"> </w:t>
      </w:r>
      <w:r w:rsidRPr="00BF03EB">
        <w:t>Приказ ФГБОУ ДПО ИРПО № П-41 от 28.02.2022</w:t>
      </w:r>
      <w:r w:rsidRPr="008D41AF">
        <w:t>.)</w:t>
      </w:r>
    </w:p>
    <w:p w:rsidR="00793DB2" w:rsidRPr="008745D8" w:rsidRDefault="00793DB2" w:rsidP="00793DB2">
      <w:pPr>
        <w:autoSpaceDE w:val="0"/>
        <w:autoSpaceDN w:val="0"/>
        <w:adjustRightInd w:val="0"/>
        <w:spacing w:after="200" w:line="276" w:lineRule="auto"/>
        <w:ind w:left="720"/>
        <w:jc w:val="both"/>
        <w:rPr>
          <w:rStyle w:val="a3"/>
          <w:b w:val="0"/>
        </w:rPr>
      </w:pPr>
    </w:p>
    <w:p w:rsidR="00787F38" w:rsidRDefault="00787F38">
      <w:pPr>
        <w:spacing w:after="160" w:line="259" w:lineRule="auto"/>
        <w:rPr>
          <w:bCs/>
          <w:i/>
          <w:iCs/>
        </w:rPr>
      </w:pPr>
      <w:r>
        <w:rPr>
          <w:bCs/>
          <w:i/>
          <w:iCs/>
        </w:rPr>
        <w:br w:type="page"/>
      </w:r>
    </w:p>
    <w:p w:rsidR="0019002B" w:rsidRDefault="0019002B" w:rsidP="00787F38">
      <w:pPr>
        <w:autoSpaceDE w:val="0"/>
        <w:autoSpaceDN w:val="0"/>
        <w:adjustRightInd w:val="0"/>
        <w:jc w:val="both"/>
        <w:rPr>
          <w:bCs/>
          <w:i/>
          <w:iCs/>
        </w:rPr>
      </w:pPr>
    </w:p>
    <w:p w:rsidR="00611F4A" w:rsidRPr="00477729" w:rsidRDefault="00611F4A" w:rsidP="00611F4A">
      <w:pPr>
        <w:jc w:val="center"/>
        <w:rPr>
          <w:b/>
        </w:rPr>
      </w:pPr>
      <w:r>
        <w:rPr>
          <w:b/>
        </w:rPr>
        <w:t>2</w:t>
      </w:r>
      <w:r w:rsidRPr="00477729">
        <w:rPr>
          <w:b/>
        </w:rPr>
        <w:t>. ПАСПОРТ  ПРОГРАММЫ</w:t>
      </w:r>
    </w:p>
    <w:p w:rsidR="00611F4A" w:rsidRPr="00477729" w:rsidRDefault="00611F4A" w:rsidP="00611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611F4A" w:rsidRPr="009E3FB7" w:rsidRDefault="00611F4A" w:rsidP="009E3F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9E3FB7" w:rsidRDefault="009E3FB7" w:rsidP="00A24384">
      <w:pPr>
        <w:jc w:val="both"/>
        <w:rPr>
          <w:b/>
          <w:bCs/>
        </w:rPr>
      </w:pPr>
      <w:r w:rsidRPr="005C4EE4">
        <w:t xml:space="preserve">Рабочая программа </w:t>
      </w:r>
      <w:proofErr w:type="spellStart"/>
      <w:r>
        <w:t>общепрофессиональной</w:t>
      </w:r>
      <w:proofErr w:type="spellEnd"/>
      <w:r>
        <w:t xml:space="preserve"> </w:t>
      </w:r>
      <w:r w:rsidRPr="005C4EE4">
        <w:t>учебной дисциплины является частью основной профессиональной образовательной программы по профессии СПО</w:t>
      </w:r>
      <w:r w:rsidRPr="005C4EE4">
        <w:rPr>
          <w:b/>
          <w:bCs/>
        </w:rPr>
        <w:t xml:space="preserve"> </w:t>
      </w:r>
      <w:r w:rsidRPr="00F51E0A">
        <w:t>43.01.09 Повар, кондитер</w:t>
      </w:r>
      <w:r>
        <w:rPr>
          <w:b/>
          <w:bCs/>
        </w:rPr>
        <w:t xml:space="preserve"> </w:t>
      </w:r>
    </w:p>
    <w:p w:rsidR="00611F4A" w:rsidRPr="007F5462" w:rsidRDefault="00E87B47" w:rsidP="00A24384">
      <w:pPr>
        <w:jc w:val="both"/>
      </w:pPr>
      <w:r>
        <w:rPr>
          <w:b/>
          <w:bCs/>
        </w:rPr>
        <w:t>2.2. Место дисциплины</w:t>
      </w:r>
      <w:r w:rsidR="00611F4A" w:rsidRPr="00162E8C">
        <w:rPr>
          <w:b/>
          <w:bCs/>
        </w:rPr>
        <w:t xml:space="preserve"> в структуре основной профессиональной образовательной программы</w:t>
      </w:r>
      <w:r w:rsidR="00611F4A" w:rsidRPr="00162E8C">
        <w:rPr>
          <w:bCs/>
        </w:rPr>
        <w:t xml:space="preserve">: </w:t>
      </w:r>
      <w:r w:rsidR="00A24384">
        <w:t xml:space="preserve">дисциплина входит в </w:t>
      </w:r>
      <w:proofErr w:type="spellStart"/>
      <w:r w:rsidR="00A24384">
        <w:t>общепрофессиональный</w:t>
      </w:r>
      <w:proofErr w:type="spellEnd"/>
      <w:r w:rsidR="00A24384">
        <w:t xml:space="preserve"> учебный цикл, </w:t>
      </w:r>
      <w:r w:rsidR="00D72213">
        <w:t>связана с освоением профессиональных компетенций по всем профессиональным модулям</w:t>
      </w:r>
      <w:r w:rsidR="00793DB2">
        <w:t>,</w:t>
      </w:r>
      <w:r w:rsidR="00D72213">
        <w:t xml:space="preserve"> входящим в профессию, с дисциплинами ОП.02 Товароведение продовольственных товаров, ОП.01 Основы микробиологии, физиологии питания, санитарии и гигиены.</w:t>
      </w:r>
      <w:r w:rsidR="00A24384">
        <w:t xml:space="preserve"> </w:t>
      </w:r>
    </w:p>
    <w:p w:rsidR="00611F4A" w:rsidRPr="007F5462" w:rsidRDefault="00611F4A" w:rsidP="007F5462">
      <w:pPr>
        <w:jc w:val="both"/>
      </w:pPr>
      <w:r>
        <w:rPr>
          <w:b/>
        </w:rPr>
        <w:t>2.3</w:t>
      </w:r>
      <w:r w:rsidRPr="00477729">
        <w:rPr>
          <w:b/>
        </w:rPr>
        <w:t xml:space="preserve">. Цели </w:t>
      </w:r>
      <w:r w:rsidR="00D72213">
        <w:rPr>
          <w:b/>
        </w:rPr>
        <w:t>и планируемые результаты освоения дисциплины:</w:t>
      </w:r>
      <w:r w:rsidRPr="009E1D37">
        <w:rPr>
          <w:b/>
        </w:rPr>
        <w:t xml:space="preserve">  </w:t>
      </w:r>
    </w:p>
    <w:p w:rsidR="0019002B" w:rsidRPr="007F5462" w:rsidRDefault="0019002B"/>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004"/>
        <w:gridCol w:w="3373"/>
        <w:gridCol w:w="3979"/>
      </w:tblGrid>
      <w:tr w:rsidR="00787F38" w:rsidRPr="00677521" w:rsidTr="00787F38">
        <w:trPr>
          <w:trHeight w:val="253"/>
        </w:trPr>
        <w:tc>
          <w:tcPr>
            <w:tcW w:w="2004" w:type="dxa"/>
            <w:tcMar>
              <w:top w:w="85" w:type="dxa"/>
              <w:left w:w="85" w:type="dxa"/>
              <w:bottom w:w="85" w:type="dxa"/>
              <w:right w:w="85" w:type="dxa"/>
            </w:tcMar>
          </w:tcPr>
          <w:p w:rsidR="00787F38" w:rsidRPr="00677521" w:rsidRDefault="00787F38" w:rsidP="00787F38">
            <w:pPr>
              <w:pStyle w:val="TableParagraph"/>
              <w:rPr>
                <w:b/>
                <w:sz w:val="24"/>
                <w:szCs w:val="24"/>
              </w:rPr>
            </w:pPr>
            <w:proofErr w:type="spellStart"/>
            <w:r w:rsidRPr="00677521">
              <w:rPr>
                <w:b/>
                <w:sz w:val="24"/>
                <w:szCs w:val="24"/>
              </w:rPr>
              <w:t>Код</w:t>
            </w:r>
            <w:proofErr w:type="spellEnd"/>
            <w:r w:rsidRPr="00677521">
              <w:rPr>
                <w:b/>
                <w:sz w:val="24"/>
                <w:szCs w:val="24"/>
              </w:rPr>
              <w:t xml:space="preserve"> ПК, ОК</w:t>
            </w:r>
            <w:r w:rsidRPr="00677521">
              <w:rPr>
                <w:rStyle w:val="af2"/>
                <w:i/>
                <w:sz w:val="24"/>
                <w:szCs w:val="24"/>
              </w:rPr>
              <w:footnoteReference w:id="2"/>
            </w:r>
          </w:p>
        </w:tc>
        <w:tc>
          <w:tcPr>
            <w:tcW w:w="3373" w:type="dxa"/>
            <w:tcMar>
              <w:top w:w="85" w:type="dxa"/>
              <w:left w:w="85" w:type="dxa"/>
              <w:bottom w:w="85" w:type="dxa"/>
              <w:right w:w="85" w:type="dxa"/>
            </w:tcMar>
          </w:tcPr>
          <w:p w:rsidR="00787F38" w:rsidRPr="00677521" w:rsidRDefault="00787F38" w:rsidP="00787F38">
            <w:pPr>
              <w:pStyle w:val="TableParagraph"/>
              <w:jc w:val="center"/>
              <w:rPr>
                <w:b/>
                <w:sz w:val="24"/>
                <w:szCs w:val="24"/>
              </w:rPr>
            </w:pPr>
            <w:proofErr w:type="spellStart"/>
            <w:r w:rsidRPr="00677521">
              <w:rPr>
                <w:b/>
                <w:sz w:val="24"/>
                <w:szCs w:val="24"/>
              </w:rPr>
              <w:t>Умения</w:t>
            </w:r>
            <w:proofErr w:type="spellEnd"/>
          </w:p>
        </w:tc>
        <w:tc>
          <w:tcPr>
            <w:tcW w:w="3979" w:type="dxa"/>
            <w:tcMar>
              <w:top w:w="85" w:type="dxa"/>
              <w:left w:w="85" w:type="dxa"/>
              <w:bottom w:w="85" w:type="dxa"/>
              <w:right w:w="85" w:type="dxa"/>
            </w:tcMar>
          </w:tcPr>
          <w:p w:rsidR="00787F38" w:rsidRPr="00677521" w:rsidRDefault="00787F38" w:rsidP="00787F38">
            <w:pPr>
              <w:pStyle w:val="TableParagraph"/>
              <w:jc w:val="center"/>
              <w:rPr>
                <w:b/>
                <w:sz w:val="24"/>
                <w:szCs w:val="24"/>
              </w:rPr>
            </w:pPr>
            <w:proofErr w:type="spellStart"/>
            <w:r w:rsidRPr="00677521">
              <w:rPr>
                <w:b/>
                <w:sz w:val="24"/>
                <w:szCs w:val="24"/>
              </w:rPr>
              <w:t>Знания</w:t>
            </w:r>
            <w:proofErr w:type="spellEnd"/>
          </w:p>
        </w:tc>
      </w:tr>
      <w:tr w:rsidR="00787F38" w:rsidRPr="00677521" w:rsidTr="00787F38">
        <w:trPr>
          <w:trHeight w:val="6855"/>
        </w:trPr>
        <w:tc>
          <w:tcPr>
            <w:tcW w:w="2004" w:type="dxa"/>
            <w:tcMar>
              <w:top w:w="85" w:type="dxa"/>
              <w:left w:w="85" w:type="dxa"/>
              <w:bottom w:w="85" w:type="dxa"/>
              <w:right w:w="85" w:type="dxa"/>
            </w:tcMar>
          </w:tcPr>
          <w:p w:rsidR="00787F38" w:rsidRPr="00787F38" w:rsidRDefault="00787F38" w:rsidP="00787F38">
            <w:pPr>
              <w:pStyle w:val="TableParagraph"/>
              <w:rPr>
                <w:sz w:val="24"/>
                <w:szCs w:val="24"/>
                <w:lang w:val="ru-RU"/>
              </w:rPr>
            </w:pPr>
            <w:r w:rsidRPr="00787F38">
              <w:rPr>
                <w:sz w:val="24"/>
                <w:szCs w:val="24"/>
                <w:lang w:val="ru-RU"/>
              </w:rPr>
              <w:t>ПК 1.1-1.4,</w:t>
            </w:r>
          </w:p>
          <w:p w:rsidR="00787F38" w:rsidRPr="00787F38" w:rsidRDefault="00787F38" w:rsidP="00787F38">
            <w:pPr>
              <w:pStyle w:val="TableParagraph"/>
              <w:rPr>
                <w:sz w:val="24"/>
                <w:szCs w:val="24"/>
                <w:lang w:val="ru-RU"/>
              </w:rPr>
            </w:pPr>
            <w:r w:rsidRPr="00787F38">
              <w:rPr>
                <w:sz w:val="24"/>
                <w:szCs w:val="24"/>
                <w:lang w:val="ru-RU"/>
              </w:rPr>
              <w:t>ПК 2.1-2.8,</w:t>
            </w:r>
          </w:p>
          <w:p w:rsidR="00787F38" w:rsidRPr="00787F38" w:rsidRDefault="00787F38" w:rsidP="00787F38">
            <w:pPr>
              <w:pStyle w:val="TableParagraph"/>
              <w:rPr>
                <w:sz w:val="24"/>
                <w:szCs w:val="24"/>
                <w:lang w:val="ru-RU"/>
              </w:rPr>
            </w:pPr>
            <w:r w:rsidRPr="00787F38">
              <w:rPr>
                <w:sz w:val="24"/>
                <w:szCs w:val="24"/>
                <w:lang w:val="ru-RU"/>
              </w:rPr>
              <w:t>ПК 3.1-3.5,</w:t>
            </w:r>
          </w:p>
          <w:p w:rsidR="00787F38" w:rsidRPr="00787F38" w:rsidRDefault="00787F38" w:rsidP="00787F38">
            <w:pPr>
              <w:pStyle w:val="TableParagraph"/>
              <w:rPr>
                <w:sz w:val="24"/>
                <w:szCs w:val="24"/>
                <w:lang w:val="ru-RU"/>
              </w:rPr>
            </w:pPr>
            <w:r w:rsidRPr="00787F38">
              <w:rPr>
                <w:sz w:val="24"/>
                <w:szCs w:val="24"/>
                <w:lang w:val="ru-RU"/>
              </w:rPr>
              <w:t>ПК 4.1-4.5,</w:t>
            </w:r>
          </w:p>
          <w:p w:rsidR="00787F38" w:rsidRPr="00787F38" w:rsidRDefault="00787F38" w:rsidP="00787F38">
            <w:pPr>
              <w:pStyle w:val="TableParagraph"/>
              <w:rPr>
                <w:sz w:val="24"/>
                <w:szCs w:val="24"/>
                <w:lang w:val="ru-RU"/>
              </w:rPr>
            </w:pPr>
            <w:r w:rsidRPr="00787F38">
              <w:rPr>
                <w:sz w:val="24"/>
                <w:szCs w:val="24"/>
                <w:lang w:val="ru-RU"/>
              </w:rPr>
              <w:t>ПК 5.1-5.5</w:t>
            </w:r>
          </w:p>
          <w:p w:rsidR="00787F38" w:rsidRPr="00677521" w:rsidRDefault="00787F38" w:rsidP="00787F38">
            <w:pPr>
              <w:pStyle w:val="TableParagraph"/>
              <w:rPr>
                <w:sz w:val="24"/>
                <w:szCs w:val="24"/>
              </w:rPr>
            </w:pPr>
            <w:r w:rsidRPr="00677521">
              <w:rPr>
                <w:sz w:val="24"/>
                <w:szCs w:val="24"/>
              </w:rPr>
              <w:t>ОК 01-07,</w:t>
            </w:r>
            <w:r w:rsidRPr="00677521">
              <w:rPr>
                <w:sz w:val="24"/>
                <w:szCs w:val="24"/>
              </w:rPr>
              <w:br/>
              <w:t>ОК 09, ОК 10</w:t>
            </w:r>
          </w:p>
        </w:tc>
        <w:tc>
          <w:tcPr>
            <w:tcW w:w="3373" w:type="dxa"/>
            <w:tcMar>
              <w:top w:w="85" w:type="dxa"/>
              <w:left w:w="85" w:type="dxa"/>
              <w:bottom w:w="85" w:type="dxa"/>
              <w:right w:w="85" w:type="dxa"/>
            </w:tcMar>
          </w:tcPr>
          <w:p w:rsidR="00787F38" w:rsidRPr="00787F38" w:rsidRDefault="00787F38" w:rsidP="00787F38">
            <w:pPr>
              <w:pStyle w:val="TableParagraph"/>
              <w:jc w:val="both"/>
              <w:rPr>
                <w:sz w:val="24"/>
                <w:szCs w:val="24"/>
                <w:lang w:val="ru-RU"/>
              </w:rPr>
            </w:pPr>
            <w:r w:rsidRPr="00787F38">
              <w:rPr>
                <w:sz w:val="24"/>
                <w:szCs w:val="24"/>
                <w:lang w:val="ru-RU"/>
              </w:rPr>
              <w:t>организовывать рабочее место для обработки сырья, 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787F38" w:rsidRPr="00787F38" w:rsidRDefault="00787F38" w:rsidP="00787F38">
            <w:pPr>
              <w:pStyle w:val="TableParagraph"/>
              <w:jc w:val="both"/>
              <w:rPr>
                <w:sz w:val="24"/>
                <w:szCs w:val="24"/>
                <w:lang w:val="ru-RU"/>
              </w:rPr>
            </w:pPr>
            <w:r w:rsidRPr="00787F38">
              <w:rPr>
                <w:sz w:val="24"/>
                <w:szCs w:val="24"/>
                <w:lang w:val="ru-RU"/>
              </w:rPr>
              <w:t>определять вид, выбирать в соответствии с потребностью производства технологическое оборудование, инвентарь, инструменты;</w:t>
            </w:r>
          </w:p>
          <w:p w:rsidR="00787F38" w:rsidRPr="00787F38" w:rsidRDefault="00787F38" w:rsidP="00787F38">
            <w:pPr>
              <w:pStyle w:val="TableParagraph"/>
              <w:jc w:val="both"/>
              <w:rPr>
                <w:sz w:val="24"/>
                <w:szCs w:val="24"/>
                <w:lang w:val="ru-RU"/>
              </w:rPr>
            </w:pPr>
            <w:r w:rsidRPr="00787F38">
              <w:rPr>
                <w:sz w:val="24"/>
                <w:szCs w:val="24"/>
                <w:lang w:val="ru-RU"/>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3979" w:type="dxa"/>
            <w:tcMar>
              <w:top w:w="85" w:type="dxa"/>
              <w:left w:w="85" w:type="dxa"/>
              <w:bottom w:w="85" w:type="dxa"/>
              <w:right w:w="85" w:type="dxa"/>
            </w:tcMar>
          </w:tcPr>
          <w:p w:rsidR="00787F38" w:rsidRPr="00787F38" w:rsidRDefault="00787F38" w:rsidP="00787F38">
            <w:pPr>
              <w:pStyle w:val="TableParagraph"/>
              <w:jc w:val="both"/>
              <w:rPr>
                <w:sz w:val="24"/>
                <w:szCs w:val="24"/>
                <w:lang w:val="ru-RU"/>
              </w:rPr>
            </w:pPr>
            <w:r w:rsidRPr="00787F38">
              <w:rPr>
                <w:sz w:val="24"/>
                <w:szCs w:val="24"/>
                <w:lang w:val="ru-RU"/>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787F38" w:rsidRPr="00787F38" w:rsidRDefault="00787F38" w:rsidP="00787F38">
            <w:pPr>
              <w:pStyle w:val="TableParagraph"/>
              <w:rPr>
                <w:sz w:val="24"/>
                <w:szCs w:val="24"/>
                <w:lang w:val="ru-RU"/>
              </w:rPr>
            </w:pPr>
            <w:r w:rsidRPr="00787F38">
              <w:rPr>
                <w:sz w:val="24"/>
                <w:szCs w:val="24"/>
                <w:lang w:val="ru-RU"/>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787F38" w:rsidRPr="00787F38" w:rsidRDefault="00787F38" w:rsidP="00787F38">
            <w:pPr>
              <w:pStyle w:val="TableParagraph"/>
              <w:rPr>
                <w:sz w:val="24"/>
                <w:szCs w:val="24"/>
                <w:lang w:val="ru-RU"/>
              </w:rPr>
            </w:pPr>
            <w:r w:rsidRPr="00787F38">
              <w:rPr>
                <w:sz w:val="24"/>
                <w:szCs w:val="24"/>
                <w:lang w:val="ru-RU"/>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787F38" w:rsidRPr="00787F38" w:rsidRDefault="00787F38" w:rsidP="00787F38">
            <w:pPr>
              <w:pStyle w:val="TableParagraph"/>
              <w:jc w:val="both"/>
              <w:rPr>
                <w:sz w:val="24"/>
                <w:szCs w:val="24"/>
                <w:lang w:val="ru-RU"/>
              </w:rPr>
            </w:pPr>
            <w:r w:rsidRPr="00787F38">
              <w:rPr>
                <w:sz w:val="24"/>
                <w:szCs w:val="24"/>
                <w:lang w:val="ru-RU"/>
              </w:rPr>
              <w:t>способы организации рабочих мест повара, кондитера в соответствии с видами изготавливаемой кулинарной и кондитерской продукции;</w:t>
            </w:r>
          </w:p>
          <w:p w:rsidR="00787F38" w:rsidRPr="00787F38" w:rsidRDefault="00787F38" w:rsidP="00787F38">
            <w:pPr>
              <w:pStyle w:val="TableParagraph"/>
              <w:jc w:val="both"/>
              <w:rPr>
                <w:sz w:val="24"/>
                <w:szCs w:val="24"/>
                <w:lang w:val="ru-RU"/>
              </w:rPr>
            </w:pPr>
            <w:r w:rsidRPr="00787F38">
              <w:rPr>
                <w:sz w:val="24"/>
                <w:szCs w:val="24"/>
                <w:lang w:val="ru-RU"/>
              </w:rPr>
              <w:t xml:space="preserve">правила </w:t>
            </w:r>
            <w:proofErr w:type="spellStart"/>
            <w:r w:rsidRPr="00787F38">
              <w:rPr>
                <w:sz w:val="24"/>
                <w:szCs w:val="24"/>
                <w:lang w:val="ru-RU"/>
              </w:rPr>
              <w:t>электробезопасности</w:t>
            </w:r>
            <w:proofErr w:type="spellEnd"/>
            <w:r w:rsidRPr="00787F38">
              <w:rPr>
                <w:sz w:val="24"/>
                <w:szCs w:val="24"/>
                <w:lang w:val="ru-RU"/>
              </w:rPr>
              <w:t>, пожарной безопасности;</w:t>
            </w:r>
          </w:p>
          <w:p w:rsidR="00787F38" w:rsidRPr="00787F38" w:rsidRDefault="00787F38" w:rsidP="00787F38">
            <w:pPr>
              <w:pStyle w:val="TableParagraph"/>
              <w:jc w:val="both"/>
              <w:rPr>
                <w:sz w:val="24"/>
                <w:szCs w:val="24"/>
                <w:lang w:val="ru-RU"/>
              </w:rPr>
            </w:pPr>
            <w:r w:rsidRPr="00787F38">
              <w:rPr>
                <w:sz w:val="24"/>
                <w:szCs w:val="24"/>
                <w:lang w:val="ru-RU"/>
              </w:rPr>
              <w:t>правила охраны труда в организациях питания</w:t>
            </w:r>
          </w:p>
        </w:tc>
      </w:tr>
    </w:tbl>
    <w:p w:rsidR="008005B0" w:rsidRDefault="008005B0"/>
    <w:p w:rsidR="008005B0" w:rsidRDefault="008005B0"/>
    <w:p w:rsidR="00793DB2" w:rsidRDefault="00793DB2"/>
    <w:p w:rsidR="00793DB2" w:rsidRDefault="00793DB2"/>
    <w:p w:rsidR="00793DB2" w:rsidRDefault="00793DB2"/>
    <w:p w:rsidR="00793DB2" w:rsidRDefault="00793DB2"/>
    <w:p w:rsidR="00793DB2" w:rsidRDefault="00793DB2"/>
    <w:p w:rsidR="00225F4A" w:rsidRDefault="008005B0" w:rsidP="00225F4A">
      <w:pPr>
        <w:rPr>
          <w:b/>
        </w:rPr>
      </w:pPr>
      <w:r>
        <w:rPr>
          <w:b/>
        </w:rPr>
        <w:t>2.4</w:t>
      </w:r>
      <w:r w:rsidRPr="00477729">
        <w:rPr>
          <w:b/>
        </w:rPr>
        <w:t xml:space="preserve">. </w:t>
      </w:r>
      <w:r w:rsidR="00225F4A" w:rsidRPr="00225F4A">
        <w:rPr>
          <w:b/>
        </w:rPr>
        <w:t>Объем учебной дисциплины и виды учебной работы</w:t>
      </w:r>
    </w:p>
    <w:p w:rsidR="002606DC" w:rsidRDefault="002606DC" w:rsidP="00225F4A">
      <w:pPr>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97"/>
        <w:gridCol w:w="1559"/>
      </w:tblGrid>
      <w:tr w:rsidR="002606DC" w:rsidTr="00787F38">
        <w:tc>
          <w:tcPr>
            <w:tcW w:w="7797" w:type="dxa"/>
          </w:tcPr>
          <w:p w:rsidR="002606DC" w:rsidRPr="00DB0470" w:rsidRDefault="002606DC" w:rsidP="00787F38">
            <w:pPr>
              <w:autoSpaceDE w:val="0"/>
              <w:autoSpaceDN w:val="0"/>
              <w:adjustRightInd w:val="0"/>
              <w:jc w:val="both"/>
              <w:rPr>
                <w:b/>
              </w:rPr>
            </w:pPr>
            <w:r w:rsidRPr="00DB0470">
              <w:rPr>
                <w:b/>
              </w:rPr>
              <w:t>Вид учебной работы</w:t>
            </w:r>
          </w:p>
        </w:tc>
        <w:tc>
          <w:tcPr>
            <w:tcW w:w="1559" w:type="dxa"/>
          </w:tcPr>
          <w:p w:rsidR="002606DC" w:rsidRPr="00DB0470" w:rsidRDefault="002606DC" w:rsidP="00787F38">
            <w:pPr>
              <w:autoSpaceDE w:val="0"/>
              <w:autoSpaceDN w:val="0"/>
              <w:adjustRightInd w:val="0"/>
              <w:jc w:val="both"/>
              <w:rPr>
                <w:b/>
              </w:rPr>
            </w:pPr>
            <w:r w:rsidRPr="00DB0470">
              <w:rPr>
                <w:b/>
              </w:rPr>
              <w:t>Объем часов</w:t>
            </w:r>
          </w:p>
        </w:tc>
      </w:tr>
      <w:tr w:rsidR="002606DC" w:rsidTr="00787F38">
        <w:tc>
          <w:tcPr>
            <w:tcW w:w="7797" w:type="dxa"/>
          </w:tcPr>
          <w:p w:rsidR="002606DC" w:rsidRPr="00185166" w:rsidRDefault="002606DC" w:rsidP="00787F38">
            <w:pPr>
              <w:autoSpaceDE w:val="0"/>
              <w:autoSpaceDN w:val="0"/>
              <w:adjustRightInd w:val="0"/>
              <w:jc w:val="both"/>
            </w:pPr>
            <w:r w:rsidRPr="00185166">
              <w:t>Объем образовательной программы</w:t>
            </w:r>
          </w:p>
        </w:tc>
        <w:tc>
          <w:tcPr>
            <w:tcW w:w="1559" w:type="dxa"/>
          </w:tcPr>
          <w:p w:rsidR="002606DC" w:rsidRPr="00DB0470" w:rsidRDefault="002606DC" w:rsidP="00787F38">
            <w:pPr>
              <w:autoSpaceDE w:val="0"/>
              <w:autoSpaceDN w:val="0"/>
              <w:adjustRightInd w:val="0"/>
              <w:jc w:val="both"/>
              <w:rPr>
                <w:b/>
              </w:rPr>
            </w:pPr>
            <w:r>
              <w:rPr>
                <w:b/>
              </w:rPr>
              <w:t>64</w:t>
            </w:r>
          </w:p>
        </w:tc>
      </w:tr>
      <w:tr w:rsidR="002606DC" w:rsidTr="00787F38">
        <w:tc>
          <w:tcPr>
            <w:tcW w:w="7797" w:type="dxa"/>
          </w:tcPr>
          <w:p w:rsidR="002606DC" w:rsidRPr="00185166" w:rsidRDefault="002606DC" w:rsidP="00787F38">
            <w:pPr>
              <w:autoSpaceDE w:val="0"/>
              <w:autoSpaceDN w:val="0"/>
              <w:adjustRightInd w:val="0"/>
              <w:jc w:val="both"/>
            </w:pPr>
            <w:r w:rsidRPr="00185166">
              <w:t xml:space="preserve"> </w:t>
            </w:r>
            <w:r w:rsidR="00787F38" w:rsidRPr="00787F38">
              <w:rPr>
                <w:b/>
              </w:rPr>
              <w:t>В т.ч. в форме практической подготовки</w:t>
            </w:r>
          </w:p>
        </w:tc>
        <w:tc>
          <w:tcPr>
            <w:tcW w:w="1559" w:type="dxa"/>
          </w:tcPr>
          <w:p w:rsidR="002606DC" w:rsidRPr="00DB0470" w:rsidRDefault="00787F38" w:rsidP="00BC5AE7">
            <w:pPr>
              <w:autoSpaceDE w:val="0"/>
              <w:autoSpaceDN w:val="0"/>
              <w:adjustRightInd w:val="0"/>
              <w:jc w:val="both"/>
              <w:rPr>
                <w:b/>
              </w:rPr>
            </w:pPr>
            <w:r>
              <w:rPr>
                <w:b/>
              </w:rPr>
              <w:t>1</w:t>
            </w:r>
            <w:r w:rsidR="00BC5AE7">
              <w:rPr>
                <w:b/>
              </w:rPr>
              <w:t>6</w:t>
            </w:r>
          </w:p>
        </w:tc>
      </w:tr>
      <w:tr w:rsidR="002606DC" w:rsidTr="00787F38">
        <w:tc>
          <w:tcPr>
            <w:tcW w:w="7797" w:type="dxa"/>
          </w:tcPr>
          <w:p w:rsidR="002606DC" w:rsidRPr="00185166" w:rsidRDefault="002606DC" w:rsidP="00787F38">
            <w:pPr>
              <w:autoSpaceDE w:val="0"/>
              <w:autoSpaceDN w:val="0"/>
              <w:adjustRightInd w:val="0"/>
              <w:jc w:val="both"/>
            </w:pPr>
            <w:r>
              <w:t>- т</w:t>
            </w:r>
            <w:r w:rsidRPr="00185166">
              <w:t>еоретическое обучение</w:t>
            </w:r>
          </w:p>
        </w:tc>
        <w:tc>
          <w:tcPr>
            <w:tcW w:w="1559" w:type="dxa"/>
          </w:tcPr>
          <w:p w:rsidR="002606DC" w:rsidRPr="00BC5AE7" w:rsidRDefault="002606DC" w:rsidP="00787F38">
            <w:pPr>
              <w:autoSpaceDE w:val="0"/>
              <w:autoSpaceDN w:val="0"/>
              <w:adjustRightInd w:val="0"/>
              <w:jc w:val="both"/>
              <w:rPr>
                <w:b/>
              </w:rPr>
            </w:pPr>
            <w:r w:rsidRPr="00BC5AE7">
              <w:rPr>
                <w:b/>
              </w:rPr>
              <w:t>4</w:t>
            </w:r>
            <w:r w:rsidR="00787F38" w:rsidRPr="00BC5AE7">
              <w:rPr>
                <w:b/>
              </w:rPr>
              <w:t>5</w:t>
            </w:r>
          </w:p>
        </w:tc>
      </w:tr>
      <w:tr w:rsidR="002606DC" w:rsidTr="00787F38">
        <w:tc>
          <w:tcPr>
            <w:tcW w:w="7797" w:type="dxa"/>
          </w:tcPr>
          <w:p w:rsidR="002606DC" w:rsidRPr="00185166" w:rsidRDefault="002606DC" w:rsidP="00787F38">
            <w:pPr>
              <w:autoSpaceDE w:val="0"/>
              <w:autoSpaceDN w:val="0"/>
              <w:adjustRightInd w:val="0"/>
              <w:jc w:val="both"/>
            </w:pPr>
            <w:r w:rsidRPr="00185166">
              <w:t>в том числе</w:t>
            </w:r>
          </w:p>
        </w:tc>
        <w:tc>
          <w:tcPr>
            <w:tcW w:w="1559" w:type="dxa"/>
          </w:tcPr>
          <w:p w:rsidR="002606DC" w:rsidRPr="004863C1" w:rsidRDefault="002606DC" w:rsidP="00787F38">
            <w:pPr>
              <w:autoSpaceDE w:val="0"/>
              <w:autoSpaceDN w:val="0"/>
              <w:adjustRightInd w:val="0"/>
              <w:jc w:val="both"/>
              <w:rPr>
                <w:b/>
                <w:color w:val="FF0000"/>
              </w:rPr>
            </w:pPr>
          </w:p>
        </w:tc>
      </w:tr>
      <w:tr w:rsidR="002606DC" w:rsidTr="00787F38">
        <w:tc>
          <w:tcPr>
            <w:tcW w:w="7797" w:type="dxa"/>
          </w:tcPr>
          <w:p w:rsidR="002606DC" w:rsidRPr="00185166" w:rsidRDefault="002606DC" w:rsidP="00787F38">
            <w:pPr>
              <w:autoSpaceDE w:val="0"/>
              <w:autoSpaceDN w:val="0"/>
              <w:adjustRightInd w:val="0"/>
              <w:jc w:val="both"/>
            </w:pPr>
            <w:r w:rsidRPr="00185166">
              <w:t>контрольные работы</w:t>
            </w:r>
          </w:p>
        </w:tc>
        <w:tc>
          <w:tcPr>
            <w:tcW w:w="1559" w:type="dxa"/>
          </w:tcPr>
          <w:p w:rsidR="002606DC" w:rsidRPr="004863C1" w:rsidRDefault="002606DC" w:rsidP="00787F38">
            <w:pPr>
              <w:autoSpaceDE w:val="0"/>
              <w:autoSpaceDN w:val="0"/>
              <w:adjustRightInd w:val="0"/>
              <w:jc w:val="both"/>
              <w:rPr>
                <w:b/>
                <w:color w:val="FF0000"/>
              </w:rPr>
            </w:pPr>
            <w:r w:rsidRPr="004863C1">
              <w:rPr>
                <w:b/>
                <w:color w:val="FF0000"/>
              </w:rPr>
              <w:t>-</w:t>
            </w:r>
          </w:p>
        </w:tc>
      </w:tr>
      <w:tr w:rsidR="002606DC" w:rsidTr="00787F38">
        <w:tc>
          <w:tcPr>
            <w:tcW w:w="7797" w:type="dxa"/>
          </w:tcPr>
          <w:p w:rsidR="002606DC" w:rsidRPr="00185166" w:rsidRDefault="002606DC" w:rsidP="00787F38">
            <w:pPr>
              <w:autoSpaceDE w:val="0"/>
              <w:autoSpaceDN w:val="0"/>
              <w:adjustRightInd w:val="0"/>
              <w:jc w:val="both"/>
            </w:pPr>
            <w:r>
              <w:t>-</w:t>
            </w:r>
            <w:r w:rsidRPr="00185166">
              <w:t>лабораторные работы</w:t>
            </w:r>
          </w:p>
        </w:tc>
        <w:tc>
          <w:tcPr>
            <w:tcW w:w="1559" w:type="dxa"/>
          </w:tcPr>
          <w:p w:rsidR="002606DC" w:rsidRPr="004863C1" w:rsidRDefault="002606DC" w:rsidP="00787F38">
            <w:pPr>
              <w:autoSpaceDE w:val="0"/>
              <w:autoSpaceDN w:val="0"/>
              <w:adjustRightInd w:val="0"/>
              <w:jc w:val="both"/>
              <w:rPr>
                <w:b/>
                <w:color w:val="FF0000"/>
              </w:rPr>
            </w:pPr>
            <w:r w:rsidRPr="004863C1">
              <w:rPr>
                <w:b/>
                <w:color w:val="FF0000"/>
              </w:rPr>
              <w:t>-</w:t>
            </w:r>
          </w:p>
        </w:tc>
      </w:tr>
      <w:tr w:rsidR="002606DC" w:rsidTr="00787F38">
        <w:tc>
          <w:tcPr>
            <w:tcW w:w="7797" w:type="dxa"/>
          </w:tcPr>
          <w:p w:rsidR="002606DC" w:rsidRPr="00185166" w:rsidRDefault="002606DC" w:rsidP="00787F38">
            <w:pPr>
              <w:autoSpaceDE w:val="0"/>
              <w:autoSpaceDN w:val="0"/>
              <w:adjustRightInd w:val="0"/>
              <w:jc w:val="both"/>
            </w:pPr>
            <w:r>
              <w:t>-</w:t>
            </w:r>
            <w:r w:rsidRPr="00185166">
              <w:t>практические занятия</w:t>
            </w:r>
          </w:p>
        </w:tc>
        <w:tc>
          <w:tcPr>
            <w:tcW w:w="1559" w:type="dxa"/>
          </w:tcPr>
          <w:p w:rsidR="002606DC" w:rsidRPr="00BC5AE7" w:rsidRDefault="002606DC" w:rsidP="002606DC">
            <w:pPr>
              <w:autoSpaceDE w:val="0"/>
              <w:autoSpaceDN w:val="0"/>
              <w:adjustRightInd w:val="0"/>
              <w:jc w:val="both"/>
              <w:rPr>
                <w:b/>
              </w:rPr>
            </w:pPr>
            <w:r w:rsidRPr="00BC5AE7">
              <w:rPr>
                <w:b/>
              </w:rPr>
              <w:t>16</w:t>
            </w:r>
          </w:p>
        </w:tc>
      </w:tr>
      <w:tr w:rsidR="002606DC" w:rsidTr="00787F38">
        <w:tc>
          <w:tcPr>
            <w:tcW w:w="7797" w:type="dxa"/>
          </w:tcPr>
          <w:p w:rsidR="002606DC" w:rsidRPr="00185166" w:rsidRDefault="002606DC" w:rsidP="00787F38">
            <w:pPr>
              <w:autoSpaceDE w:val="0"/>
              <w:autoSpaceDN w:val="0"/>
              <w:adjustRightInd w:val="0"/>
              <w:jc w:val="both"/>
            </w:pPr>
            <w:r w:rsidRPr="00185166">
              <w:t>Самостоятельная работа</w:t>
            </w:r>
          </w:p>
        </w:tc>
        <w:tc>
          <w:tcPr>
            <w:tcW w:w="1559" w:type="dxa"/>
          </w:tcPr>
          <w:p w:rsidR="002606DC" w:rsidRPr="00DB0470" w:rsidRDefault="00787F38" w:rsidP="00787F38">
            <w:pPr>
              <w:autoSpaceDE w:val="0"/>
              <w:autoSpaceDN w:val="0"/>
              <w:adjustRightInd w:val="0"/>
              <w:jc w:val="both"/>
              <w:rPr>
                <w:b/>
              </w:rPr>
            </w:pPr>
            <w:r>
              <w:rPr>
                <w:b/>
              </w:rPr>
              <w:t>1</w:t>
            </w:r>
          </w:p>
        </w:tc>
      </w:tr>
      <w:tr w:rsidR="002606DC" w:rsidTr="00787F38">
        <w:tc>
          <w:tcPr>
            <w:tcW w:w="7797" w:type="dxa"/>
          </w:tcPr>
          <w:p w:rsidR="002606DC" w:rsidRPr="00185166" w:rsidRDefault="002606DC" w:rsidP="00787F38">
            <w:pPr>
              <w:autoSpaceDE w:val="0"/>
              <w:autoSpaceDN w:val="0"/>
              <w:adjustRightInd w:val="0"/>
              <w:jc w:val="both"/>
            </w:pPr>
            <w:r w:rsidRPr="00185166">
              <w:t>Консультации</w:t>
            </w:r>
          </w:p>
        </w:tc>
        <w:tc>
          <w:tcPr>
            <w:tcW w:w="1559" w:type="dxa"/>
          </w:tcPr>
          <w:p w:rsidR="002606DC" w:rsidRPr="00DB0470" w:rsidRDefault="002606DC" w:rsidP="00787F38">
            <w:pPr>
              <w:autoSpaceDE w:val="0"/>
              <w:autoSpaceDN w:val="0"/>
              <w:adjustRightInd w:val="0"/>
              <w:jc w:val="both"/>
              <w:rPr>
                <w:b/>
              </w:rPr>
            </w:pPr>
            <w:r>
              <w:rPr>
                <w:b/>
              </w:rPr>
              <w:t>-</w:t>
            </w:r>
          </w:p>
        </w:tc>
      </w:tr>
      <w:tr w:rsidR="002606DC" w:rsidTr="00787F38">
        <w:tc>
          <w:tcPr>
            <w:tcW w:w="7797" w:type="dxa"/>
          </w:tcPr>
          <w:p w:rsidR="002606DC" w:rsidRPr="00185166" w:rsidRDefault="002606DC" w:rsidP="00787F38">
            <w:pPr>
              <w:autoSpaceDE w:val="0"/>
              <w:autoSpaceDN w:val="0"/>
              <w:adjustRightInd w:val="0"/>
              <w:jc w:val="both"/>
            </w:pPr>
            <w:r w:rsidRPr="00DB0470">
              <w:rPr>
                <w:rFonts w:eastAsia="Arial"/>
                <w:bCs/>
                <w:iCs/>
              </w:rPr>
              <w:t xml:space="preserve">Промежуточная аттестация в форме дифференцированного зачета  </w:t>
            </w:r>
          </w:p>
        </w:tc>
        <w:tc>
          <w:tcPr>
            <w:tcW w:w="1559" w:type="dxa"/>
          </w:tcPr>
          <w:p w:rsidR="002606DC" w:rsidRPr="00DB0470" w:rsidRDefault="002606DC" w:rsidP="00787F38">
            <w:pPr>
              <w:autoSpaceDE w:val="0"/>
              <w:autoSpaceDN w:val="0"/>
              <w:adjustRightInd w:val="0"/>
              <w:jc w:val="both"/>
              <w:rPr>
                <w:b/>
              </w:rPr>
            </w:pPr>
            <w:r>
              <w:rPr>
                <w:b/>
              </w:rPr>
              <w:t>2</w:t>
            </w:r>
          </w:p>
        </w:tc>
      </w:tr>
    </w:tbl>
    <w:p w:rsidR="009E3FB7" w:rsidRDefault="009E3FB7"/>
    <w:p w:rsidR="00787F38" w:rsidRDefault="00787F38">
      <w:pPr>
        <w:spacing w:after="160" w:line="259" w:lineRule="auto"/>
      </w:pPr>
      <w:r>
        <w:br w:type="page"/>
      </w:r>
    </w:p>
    <w:p w:rsidR="008005B0" w:rsidRDefault="008005B0"/>
    <w:p w:rsidR="00225F4A" w:rsidRPr="006036BE" w:rsidRDefault="008005B0" w:rsidP="006036BE">
      <w:pPr>
        <w:jc w:val="center"/>
        <w:rPr>
          <w:b/>
        </w:rPr>
      </w:pPr>
      <w:r w:rsidRPr="006036BE">
        <w:rPr>
          <w:b/>
        </w:rPr>
        <w:t>3</w:t>
      </w:r>
      <w:r w:rsidR="00225F4A" w:rsidRPr="006036BE">
        <w:rPr>
          <w:b/>
        </w:rPr>
        <w:t>.</w:t>
      </w:r>
      <w:r w:rsidRPr="006036BE">
        <w:rPr>
          <w:b/>
        </w:rPr>
        <w:t>ТЕМАТИЧЕСКИЙ ПЛАН</w:t>
      </w:r>
    </w:p>
    <w:p w:rsidR="006036BE" w:rsidRPr="006036BE" w:rsidRDefault="006036BE" w:rsidP="006036BE">
      <w:pPr>
        <w:jc w:val="center"/>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8"/>
        <w:gridCol w:w="1422"/>
        <w:gridCol w:w="1701"/>
        <w:gridCol w:w="1559"/>
        <w:gridCol w:w="1559"/>
      </w:tblGrid>
      <w:tr w:rsidR="002606DC" w:rsidTr="00787F38">
        <w:tc>
          <w:tcPr>
            <w:tcW w:w="3648" w:type="dxa"/>
            <w:vMerge w:val="restart"/>
            <w:tcBorders>
              <w:top w:val="single" w:sz="4" w:space="0" w:color="auto"/>
              <w:left w:val="single" w:sz="4" w:space="0" w:color="auto"/>
              <w:bottom w:val="single" w:sz="4" w:space="0" w:color="auto"/>
              <w:right w:val="single" w:sz="4" w:space="0" w:color="auto"/>
            </w:tcBorders>
            <w:hideMark/>
          </w:tcPr>
          <w:p w:rsidR="002606DC" w:rsidRPr="00396533" w:rsidRDefault="002606DC" w:rsidP="00B16A06">
            <w:pPr>
              <w:jc w:val="both"/>
              <w:rPr>
                <w:b/>
                <w:lang w:eastAsia="en-US"/>
              </w:rPr>
            </w:pPr>
            <w:r w:rsidRPr="00396533">
              <w:rPr>
                <w:b/>
                <w:sz w:val="22"/>
                <w:szCs w:val="22"/>
                <w:lang w:eastAsia="en-US"/>
              </w:rPr>
              <w:t>Наименование частей, разделов</w:t>
            </w:r>
          </w:p>
        </w:tc>
        <w:tc>
          <w:tcPr>
            <w:tcW w:w="6241" w:type="dxa"/>
            <w:gridSpan w:val="4"/>
            <w:tcBorders>
              <w:top w:val="single" w:sz="4" w:space="0" w:color="auto"/>
              <w:left w:val="single" w:sz="4" w:space="0" w:color="auto"/>
              <w:bottom w:val="single" w:sz="4" w:space="0" w:color="auto"/>
              <w:right w:val="single" w:sz="4" w:space="0" w:color="auto"/>
            </w:tcBorders>
            <w:hideMark/>
          </w:tcPr>
          <w:p w:rsidR="002606DC" w:rsidRPr="00396533" w:rsidRDefault="002606DC" w:rsidP="002606DC">
            <w:pPr>
              <w:jc w:val="center"/>
              <w:rPr>
                <w:b/>
                <w:lang w:eastAsia="en-US"/>
              </w:rPr>
            </w:pPr>
            <w:r w:rsidRPr="00396533">
              <w:rPr>
                <w:b/>
                <w:sz w:val="22"/>
                <w:szCs w:val="22"/>
                <w:lang w:eastAsia="en-US"/>
              </w:rPr>
              <w:t xml:space="preserve">Обязательная аудиторная учебная нагрузка </w:t>
            </w:r>
            <w:proofErr w:type="gramStart"/>
            <w:r w:rsidRPr="00396533">
              <w:rPr>
                <w:b/>
                <w:sz w:val="22"/>
                <w:szCs w:val="22"/>
                <w:lang w:eastAsia="en-US"/>
              </w:rPr>
              <w:t>обучающихся</w:t>
            </w:r>
            <w:proofErr w:type="gramEnd"/>
          </w:p>
        </w:tc>
      </w:tr>
      <w:tr w:rsidR="002606DC" w:rsidTr="00787F38">
        <w:trPr>
          <w:trHeight w:val="243"/>
        </w:trPr>
        <w:tc>
          <w:tcPr>
            <w:tcW w:w="3648" w:type="dxa"/>
            <w:vMerge/>
            <w:tcBorders>
              <w:top w:val="single" w:sz="4" w:space="0" w:color="auto"/>
              <w:left w:val="single" w:sz="4" w:space="0" w:color="auto"/>
              <w:bottom w:val="single" w:sz="4" w:space="0" w:color="auto"/>
              <w:right w:val="single" w:sz="4" w:space="0" w:color="auto"/>
            </w:tcBorders>
            <w:vAlign w:val="center"/>
            <w:hideMark/>
          </w:tcPr>
          <w:p w:rsidR="002606DC" w:rsidRPr="00396533" w:rsidRDefault="002606DC" w:rsidP="00B16A06">
            <w:pPr>
              <w:rPr>
                <w:b/>
                <w:lang w:eastAsia="en-US"/>
              </w:rPr>
            </w:pPr>
          </w:p>
        </w:tc>
        <w:tc>
          <w:tcPr>
            <w:tcW w:w="1422" w:type="dxa"/>
            <w:vMerge w:val="restart"/>
            <w:tcBorders>
              <w:top w:val="single" w:sz="4" w:space="0" w:color="auto"/>
              <w:left w:val="single" w:sz="4" w:space="0" w:color="auto"/>
              <w:bottom w:val="single" w:sz="4" w:space="0" w:color="auto"/>
              <w:right w:val="single" w:sz="4" w:space="0" w:color="auto"/>
            </w:tcBorders>
            <w:hideMark/>
          </w:tcPr>
          <w:p w:rsidR="002606DC" w:rsidRPr="00396533" w:rsidRDefault="002606DC" w:rsidP="00787F38">
            <w:pPr>
              <w:ind w:left="38" w:firstLine="34"/>
              <w:jc w:val="center"/>
              <w:rPr>
                <w:b/>
                <w:lang w:eastAsia="en-US"/>
              </w:rPr>
            </w:pPr>
            <w:r w:rsidRPr="00396533">
              <w:rPr>
                <w:b/>
                <w:sz w:val="22"/>
                <w:szCs w:val="22"/>
                <w:lang w:eastAsia="en-US"/>
              </w:rPr>
              <w:t>Всего часов *</w:t>
            </w:r>
          </w:p>
        </w:tc>
        <w:tc>
          <w:tcPr>
            <w:tcW w:w="4819" w:type="dxa"/>
            <w:gridSpan w:val="3"/>
            <w:tcBorders>
              <w:top w:val="single" w:sz="4" w:space="0" w:color="auto"/>
              <w:left w:val="single" w:sz="4" w:space="0" w:color="auto"/>
              <w:bottom w:val="single" w:sz="4" w:space="0" w:color="auto"/>
              <w:right w:val="single" w:sz="4" w:space="0" w:color="auto"/>
            </w:tcBorders>
            <w:hideMark/>
          </w:tcPr>
          <w:p w:rsidR="002606DC" w:rsidRPr="00396533" w:rsidRDefault="002606DC" w:rsidP="00B16A06">
            <w:pPr>
              <w:ind w:firstLine="34"/>
              <w:jc w:val="both"/>
              <w:rPr>
                <w:lang w:eastAsia="en-US"/>
              </w:rPr>
            </w:pPr>
            <w:r w:rsidRPr="00396533">
              <w:rPr>
                <w:sz w:val="22"/>
                <w:szCs w:val="22"/>
                <w:lang w:eastAsia="en-US"/>
              </w:rPr>
              <w:t xml:space="preserve">В том числе </w:t>
            </w:r>
          </w:p>
        </w:tc>
      </w:tr>
      <w:tr w:rsidR="00787F38" w:rsidTr="00787F38">
        <w:trPr>
          <w:trHeight w:val="1122"/>
        </w:trPr>
        <w:tc>
          <w:tcPr>
            <w:tcW w:w="3648" w:type="dxa"/>
            <w:vMerge/>
            <w:tcBorders>
              <w:top w:val="single" w:sz="4" w:space="0" w:color="auto"/>
              <w:left w:val="single" w:sz="4" w:space="0" w:color="auto"/>
              <w:bottom w:val="single" w:sz="4" w:space="0" w:color="auto"/>
              <w:right w:val="single" w:sz="4" w:space="0" w:color="auto"/>
            </w:tcBorders>
            <w:vAlign w:val="center"/>
            <w:hideMark/>
          </w:tcPr>
          <w:p w:rsidR="00787F38" w:rsidRPr="00396533" w:rsidRDefault="00787F38" w:rsidP="00B16A06">
            <w:pPr>
              <w:rPr>
                <w:b/>
                <w:lang w:eastAsia="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rsidR="00787F38" w:rsidRPr="00396533" w:rsidRDefault="00787F38" w:rsidP="00B16A06">
            <w:pPr>
              <w:rPr>
                <w:b/>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87F38" w:rsidRPr="00396533" w:rsidRDefault="00787F38" w:rsidP="00787F38">
            <w:pPr>
              <w:ind w:left="38" w:firstLine="34"/>
              <w:jc w:val="center"/>
              <w:rPr>
                <w:lang w:eastAsia="en-US"/>
              </w:rPr>
            </w:pPr>
            <w:r w:rsidRPr="00396533">
              <w:rPr>
                <w:sz w:val="22"/>
                <w:szCs w:val="22"/>
                <w:lang w:eastAsia="en-US"/>
              </w:rPr>
              <w:t>практические работы, лабораторные работы (часы)</w:t>
            </w:r>
          </w:p>
        </w:tc>
        <w:tc>
          <w:tcPr>
            <w:tcW w:w="1559" w:type="dxa"/>
            <w:tcBorders>
              <w:top w:val="single" w:sz="4" w:space="0" w:color="auto"/>
              <w:left w:val="single" w:sz="4" w:space="0" w:color="auto"/>
              <w:bottom w:val="single" w:sz="4" w:space="0" w:color="auto"/>
              <w:right w:val="single" w:sz="4" w:space="0" w:color="auto"/>
            </w:tcBorders>
            <w:hideMark/>
          </w:tcPr>
          <w:p w:rsidR="00787F38" w:rsidRPr="00396533" w:rsidRDefault="00787F38" w:rsidP="00787F38">
            <w:pPr>
              <w:ind w:left="36" w:right="-111"/>
              <w:jc w:val="center"/>
              <w:rPr>
                <w:lang w:eastAsia="en-US"/>
              </w:rPr>
            </w:pPr>
            <w:r w:rsidRPr="00396533">
              <w:rPr>
                <w:sz w:val="22"/>
                <w:szCs w:val="22"/>
                <w:lang w:eastAsia="en-US"/>
              </w:rPr>
              <w:t>Контрольные работы</w:t>
            </w: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787F38">
            <w:pPr>
              <w:ind w:right="-111"/>
              <w:jc w:val="center"/>
              <w:rPr>
                <w:lang w:eastAsia="en-US"/>
              </w:rPr>
            </w:pPr>
            <w:r>
              <w:rPr>
                <w:lang w:eastAsia="en-US"/>
              </w:rPr>
              <w:t>Самостоятельная работа</w:t>
            </w:r>
          </w:p>
        </w:tc>
      </w:tr>
      <w:tr w:rsidR="00787F38"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jc w:val="center"/>
              <w:rPr>
                <w:lang w:eastAsia="en-US"/>
              </w:rPr>
            </w:pPr>
            <w:r w:rsidRPr="00396533">
              <w:rPr>
                <w:lang w:eastAsia="en-US"/>
              </w:rPr>
              <w:t>1</w:t>
            </w:r>
          </w:p>
        </w:tc>
        <w:tc>
          <w:tcPr>
            <w:tcW w:w="1422"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ind w:firstLine="34"/>
              <w:jc w:val="center"/>
              <w:rPr>
                <w:lang w:eastAsia="en-US"/>
              </w:rPr>
            </w:pPr>
            <w:r w:rsidRPr="00396533">
              <w:rPr>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87F38" w:rsidRPr="00396533" w:rsidRDefault="00787F38" w:rsidP="00B16A06">
            <w:pPr>
              <w:jc w:val="center"/>
              <w:rPr>
                <w:lang w:eastAsia="en-US"/>
              </w:rPr>
            </w:pPr>
            <w:r w:rsidRPr="00396533">
              <w:rPr>
                <w:lang w:eastAsia="en-US"/>
              </w:rPr>
              <w:t>3</w:t>
            </w: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B16A06">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tcPr>
          <w:p w:rsidR="00787F38" w:rsidRPr="00396533" w:rsidRDefault="00787F38" w:rsidP="00B16A06">
            <w:pPr>
              <w:jc w:val="center"/>
              <w:rPr>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ind w:left="34"/>
              <w:rPr>
                <w:rFonts w:eastAsiaTheme="minorHAnsi"/>
                <w:lang w:eastAsia="en-US"/>
              </w:rPr>
            </w:pPr>
            <w:r w:rsidRPr="00051905">
              <w:t>Классификация и характеристика основных типов организаций питания</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4</w:t>
            </w:r>
          </w:p>
        </w:tc>
        <w:tc>
          <w:tcPr>
            <w:tcW w:w="1701" w:type="dxa"/>
            <w:tcBorders>
              <w:top w:val="single" w:sz="4" w:space="0" w:color="auto"/>
              <w:left w:val="single" w:sz="4" w:space="0" w:color="auto"/>
              <w:bottom w:val="single" w:sz="4" w:space="0" w:color="auto"/>
              <w:right w:val="single" w:sz="4" w:space="0" w:color="auto"/>
            </w:tcBorders>
          </w:tcPr>
          <w:p w:rsidR="00787F38" w:rsidRPr="00051905" w:rsidRDefault="00787F38" w:rsidP="002606DC">
            <w:pPr>
              <w:jc w:val="center"/>
              <w:rPr>
                <w:lang w:eastAsia="en-US"/>
              </w:rPr>
            </w:pPr>
            <w:r w:rsidRPr="00051905">
              <w:rPr>
                <w:lang w:eastAsia="en-US"/>
              </w:rPr>
              <w:t>-</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t>Принципы организации кулинарного и кондитерского производства</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20</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6</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260121" w:rsidP="00787F38">
            <w:pPr>
              <w:jc w:val="center"/>
              <w:rPr>
                <w:b/>
                <w:lang w:eastAsia="en-US"/>
              </w:rPr>
            </w:pPr>
            <w:r>
              <w:rPr>
                <w:b/>
                <w:lang w:eastAsia="en-US"/>
              </w:rPr>
              <w:t>1</w:t>
            </w: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rPr>
                <w:bCs/>
              </w:rPr>
              <w:t>Механическое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24</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ind w:left="34"/>
              <w:rPr>
                <w:rFonts w:eastAsiaTheme="minorHAnsi"/>
                <w:lang w:eastAsia="en-US"/>
              </w:rPr>
            </w:pPr>
            <w:r w:rsidRPr="00051905">
              <w:rPr>
                <w:bCs/>
              </w:rPr>
              <w:t>Тепловое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lang w:eastAsia="en-US"/>
              </w:rPr>
            </w:pPr>
            <w:r w:rsidRPr="00051905">
              <w:rPr>
                <w:rFonts w:eastAsiaTheme="minorHAnsi"/>
                <w:lang w:eastAsia="en-US"/>
              </w:rPr>
              <w:t>10</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4</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ind w:left="34"/>
              <w:rPr>
                <w:rFonts w:eastAsiaTheme="minorHAnsi"/>
                <w:lang w:eastAsia="en-US"/>
              </w:rPr>
            </w:pPr>
            <w:r w:rsidRPr="00051905">
              <w:rPr>
                <w:bCs/>
              </w:rPr>
              <w:t>Холодильное оборудование</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260121" w:rsidP="002606DC">
            <w:pPr>
              <w:autoSpaceDE w:val="0"/>
              <w:autoSpaceDN w:val="0"/>
              <w:adjustRightInd w:val="0"/>
              <w:jc w:val="center"/>
              <w:rPr>
                <w:rFonts w:eastAsiaTheme="minorHAnsi"/>
                <w:lang w:eastAsia="en-US"/>
              </w:rPr>
            </w:pPr>
            <w:r>
              <w:rPr>
                <w:rFonts w:eastAsiaTheme="minorHAnsi"/>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lang w:eastAsia="en-US"/>
              </w:rPr>
            </w:pPr>
            <w:r w:rsidRPr="00051905">
              <w:rPr>
                <w:lang w:eastAsia="en-US"/>
              </w:rPr>
              <w:t>2</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r w:rsidR="00260121"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260121" w:rsidRPr="00051905" w:rsidRDefault="00260121" w:rsidP="00B16A06">
            <w:pPr>
              <w:ind w:left="34"/>
              <w:rPr>
                <w:bCs/>
              </w:rPr>
            </w:pPr>
            <w:r w:rsidRPr="00F935E9">
              <w:rPr>
                <w:b/>
                <w:lang w:eastAsia="en-US"/>
              </w:rPr>
              <w:t>Дифференцированный зачет</w:t>
            </w:r>
          </w:p>
        </w:tc>
        <w:tc>
          <w:tcPr>
            <w:tcW w:w="1422" w:type="dxa"/>
            <w:tcBorders>
              <w:top w:val="single" w:sz="4" w:space="0" w:color="auto"/>
              <w:left w:val="single" w:sz="4" w:space="0" w:color="auto"/>
              <w:bottom w:val="single" w:sz="4" w:space="0" w:color="auto"/>
              <w:right w:val="single" w:sz="4" w:space="0" w:color="auto"/>
            </w:tcBorders>
            <w:hideMark/>
          </w:tcPr>
          <w:p w:rsidR="00260121" w:rsidRDefault="00260121" w:rsidP="002606DC">
            <w:pPr>
              <w:autoSpaceDE w:val="0"/>
              <w:autoSpaceDN w:val="0"/>
              <w:adjustRightInd w:val="0"/>
              <w:jc w:val="center"/>
              <w:rPr>
                <w:rFonts w:eastAsiaTheme="minorHAnsi"/>
                <w:lang w:eastAsia="en-US"/>
              </w:rPr>
            </w:pPr>
            <w:r>
              <w:rPr>
                <w:rFonts w:eastAsiaTheme="minorHAnsi"/>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260121" w:rsidRPr="00051905" w:rsidRDefault="00260121" w:rsidP="002606DC">
            <w:pPr>
              <w:jc w:val="center"/>
              <w:rPr>
                <w:lang w:eastAsia="en-US"/>
              </w:rPr>
            </w:pPr>
          </w:p>
        </w:tc>
        <w:tc>
          <w:tcPr>
            <w:tcW w:w="1559" w:type="dxa"/>
            <w:tcBorders>
              <w:top w:val="single" w:sz="4" w:space="0" w:color="auto"/>
              <w:left w:val="single" w:sz="4" w:space="0" w:color="auto"/>
              <w:bottom w:val="single" w:sz="4" w:space="0" w:color="auto"/>
              <w:right w:val="single" w:sz="4" w:space="0" w:color="auto"/>
            </w:tcBorders>
            <w:hideMark/>
          </w:tcPr>
          <w:p w:rsidR="00260121" w:rsidRPr="00051905" w:rsidRDefault="00260121" w:rsidP="002606DC">
            <w:pPr>
              <w:jc w:val="center"/>
              <w:rPr>
                <w:b/>
                <w:lang w:eastAsia="en-US"/>
              </w:rPr>
            </w:pPr>
          </w:p>
        </w:tc>
        <w:tc>
          <w:tcPr>
            <w:tcW w:w="1559" w:type="dxa"/>
            <w:tcBorders>
              <w:top w:val="single" w:sz="4" w:space="0" w:color="auto"/>
              <w:left w:val="single" w:sz="4" w:space="0" w:color="auto"/>
              <w:bottom w:val="single" w:sz="4" w:space="0" w:color="auto"/>
              <w:right w:val="single" w:sz="4" w:space="0" w:color="auto"/>
            </w:tcBorders>
          </w:tcPr>
          <w:p w:rsidR="00260121" w:rsidRPr="00051905" w:rsidRDefault="00260121" w:rsidP="00787F38">
            <w:pPr>
              <w:jc w:val="center"/>
              <w:rPr>
                <w:b/>
                <w:lang w:eastAsia="en-US"/>
              </w:rPr>
            </w:pPr>
          </w:p>
        </w:tc>
      </w:tr>
      <w:tr w:rsidR="00787F38" w:rsidRPr="00051905" w:rsidTr="00787F38">
        <w:tc>
          <w:tcPr>
            <w:tcW w:w="3648" w:type="dxa"/>
            <w:tcBorders>
              <w:top w:val="single" w:sz="4" w:space="0" w:color="auto"/>
              <w:left w:val="single" w:sz="4" w:space="0" w:color="auto"/>
              <w:bottom w:val="single" w:sz="4" w:space="0" w:color="auto"/>
              <w:right w:val="single" w:sz="4" w:space="0" w:color="auto"/>
            </w:tcBorders>
            <w:hideMark/>
          </w:tcPr>
          <w:p w:rsidR="00787F38" w:rsidRPr="00051905" w:rsidRDefault="00787F38" w:rsidP="00B16A06">
            <w:pPr>
              <w:autoSpaceDE w:val="0"/>
              <w:autoSpaceDN w:val="0"/>
              <w:adjustRightInd w:val="0"/>
              <w:jc w:val="both"/>
              <w:rPr>
                <w:rFonts w:eastAsiaTheme="minorHAnsi"/>
                <w:lang w:eastAsia="en-US"/>
              </w:rPr>
            </w:pPr>
            <w:r w:rsidRPr="002D4A60">
              <w:rPr>
                <w:rFonts w:eastAsiaTheme="minorHAnsi"/>
                <w:bCs/>
                <w:lang w:eastAsia="en-US"/>
              </w:rPr>
              <w:t>И</w:t>
            </w:r>
            <w:r w:rsidRPr="00051905">
              <w:rPr>
                <w:rFonts w:eastAsiaTheme="minorHAnsi"/>
                <w:b/>
                <w:bCs/>
                <w:lang w:eastAsia="en-US"/>
              </w:rPr>
              <w:t xml:space="preserve">того </w:t>
            </w:r>
          </w:p>
        </w:tc>
        <w:tc>
          <w:tcPr>
            <w:tcW w:w="1422"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autoSpaceDE w:val="0"/>
              <w:autoSpaceDN w:val="0"/>
              <w:adjustRightInd w:val="0"/>
              <w:jc w:val="center"/>
              <w:rPr>
                <w:rFonts w:eastAsiaTheme="minorHAnsi"/>
                <w:b/>
                <w:lang w:eastAsia="en-US"/>
              </w:rPr>
            </w:pPr>
            <w:r w:rsidRPr="00051905">
              <w:rPr>
                <w:rFonts w:eastAsiaTheme="minorHAnsi"/>
                <w:b/>
                <w:lang w:eastAsia="en-US"/>
              </w:rPr>
              <w:t>64</w:t>
            </w:r>
          </w:p>
        </w:tc>
        <w:tc>
          <w:tcPr>
            <w:tcW w:w="1701"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16</w:t>
            </w:r>
          </w:p>
        </w:tc>
        <w:tc>
          <w:tcPr>
            <w:tcW w:w="1559" w:type="dxa"/>
            <w:tcBorders>
              <w:top w:val="single" w:sz="4" w:space="0" w:color="auto"/>
              <w:left w:val="single" w:sz="4" w:space="0" w:color="auto"/>
              <w:bottom w:val="single" w:sz="4" w:space="0" w:color="auto"/>
              <w:right w:val="single" w:sz="4" w:space="0" w:color="auto"/>
            </w:tcBorders>
            <w:hideMark/>
          </w:tcPr>
          <w:p w:rsidR="00787F38" w:rsidRPr="00051905" w:rsidRDefault="00787F38" w:rsidP="002606DC">
            <w:pPr>
              <w:jc w:val="center"/>
              <w:rPr>
                <w:b/>
                <w:lang w:eastAsia="en-US"/>
              </w:rPr>
            </w:pPr>
            <w:r w:rsidRPr="00051905">
              <w:rPr>
                <w:b/>
                <w:lang w:eastAsia="en-US"/>
              </w:rPr>
              <w:t>-</w:t>
            </w:r>
          </w:p>
        </w:tc>
        <w:tc>
          <w:tcPr>
            <w:tcW w:w="1559" w:type="dxa"/>
            <w:tcBorders>
              <w:top w:val="single" w:sz="4" w:space="0" w:color="auto"/>
              <w:left w:val="single" w:sz="4" w:space="0" w:color="auto"/>
              <w:bottom w:val="single" w:sz="4" w:space="0" w:color="auto"/>
              <w:right w:val="single" w:sz="4" w:space="0" w:color="auto"/>
            </w:tcBorders>
          </w:tcPr>
          <w:p w:rsidR="00787F38" w:rsidRPr="00051905" w:rsidRDefault="00787F38" w:rsidP="00787F38">
            <w:pPr>
              <w:jc w:val="center"/>
              <w:rPr>
                <w:b/>
                <w:lang w:eastAsia="en-US"/>
              </w:rPr>
            </w:pPr>
          </w:p>
        </w:tc>
      </w:tr>
    </w:tbl>
    <w:p w:rsidR="006036BE" w:rsidRPr="00051905" w:rsidRDefault="006036BE" w:rsidP="00BB2157">
      <w:pPr>
        <w:rPr>
          <w:b/>
        </w:rPr>
      </w:pPr>
    </w:p>
    <w:p w:rsidR="00051905" w:rsidRPr="00051905" w:rsidRDefault="00260121" w:rsidP="00260121">
      <w:pPr>
        <w:spacing w:after="160" w:line="259" w:lineRule="auto"/>
        <w:rPr>
          <w:b/>
        </w:rPr>
      </w:pPr>
      <w:r>
        <w:rPr>
          <w:b/>
        </w:rPr>
        <w:br w:type="page"/>
      </w:r>
    </w:p>
    <w:p w:rsidR="008005B0" w:rsidRPr="00051905" w:rsidRDefault="00225F4A" w:rsidP="00051905">
      <w:pPr>
        <w:jc w:val="center"/>
        <w:rPr>
          <w:b/>
          <w:bCs/>
          <w:i/>
          <w:sz w:val="28"/>
          <w:szCs w:val="28"/>
        </w:rPr>
      </w:pPr>
      <w:r w:rsidRPr="00051905">
        <w:rPr>
          <w:b/>
        </w:rPr>
        <w:lastRenderedPageBreak/>
        <w:t>4.</w:t>
      </w:r>
      <w:r w:rsidR="006F4965" w:rsidRPr="00051905">
        <w:rPr>
          <w:b/>
        </w:rPr>
        <w:t xml:space="preserve"> СОДЕРЖАНИЕ УЧЕБНОЙ ДИСЦИПЛИНЫ</w:t>
      </w:r>
    </w:p>
    <w:p w:rsidR="008005B0" w:rsidRPr="008A144F" w:rsidRDefault="008005B0" w:rsidP="008005B0">
      <w:pPr>
        <w:ind w:left="3119"/>
        <w:rPr>
          <w:b/>
        </w:rPr>
      </w:pPr>
    </w:p>
    <w:tbl>
      <w:tblPr>
        <w:tblW w:w="5588"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4"/>
        <w:gridCol w:w="5457"/>
        <w:gridCol w:w="889"/>
        <w:gridCol w:w="1667"/>
      </w:tblGrid>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Наименование разделов и тем</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 xml:space="preserve">Содержание учебного материала и формы организации деятельности </w:t>
            </w:r>
            <w:proofErr w:type="gramStart"/>
            <w:r w:rsidRPr="007F5462">
              <w:rPr>
                <w:b/>
                <w:bCs/>
              </w:rPr>
              <w:t>обучающихся</w:t>
            </w:r>
            <w:proofErr w:type="gramEnd"/>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ind w:hanging="44"/>
              <w:jc w:val="center"/>
              <w:rPr>
                <w:b/>
                <w:bCs/>
              </w:rPr>
            </w:pPr>
            <w:r w:rsidRPr="007F5462">
              <w:rPr>
                <w:b/>
                <w:bCs/>
              </w:rPr>
              <w:t>Объем в часах</w:t>
            </w:r>
          </w:p>
        </w:tc>
        <w:tc>
          <w:tcPr>
            <w:tcW w:w="779"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ind w:hanging="44"/>
              <w:jc w:val="center"/>
              <w:rPr>
                <w:b/>
                <w:bCs/>
              </w:rPr>
            </w:pPr>
            <w:r w:rsidRPr="007F5462">
              <w:rPr>
                <w:b/>
                <w:bCs/>
              </w:rPr>
              <w:t>Осваиваемые элементы компетенций</w:t>
            </w: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1</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3</w:t>
            </w:r>
          </w:p>
        </w:tc>
        <w:tc>
          <w:tcPr>
            <w:tcW w:w="779"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Раздел 1</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rPr>
              <w:t>Организация кулинарного и кондитерского производства в организациях питания</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F908FF">
            <w:pPr>
              <w:jc w:val="center"/>
              <w:rPr>
                <w:b/>
                <w:i/>
              </w:rPr>
            </w:pPr>
            <w:r w:rsidRPr="008005B0">
              <w:rPr>
                <w:b/>
                <w:i/>
              </w:rPr>
              <w:t>24</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1.1</w:t>
            </w:r>
          </w:p>
          <w:p w:rsidR="008005B0" w:rsidRPr="007F5462" w:rsidRDefault="008005B0" w:rsidP="00BB2157">
            <w:pPr>
              <w:rPr>
                <w:b/>
                <w:bCs/>
              </w:rPr>
            </w:pPr>
            <w:r w:rsidRPr="007F5462">
              <w:rPr>
                <w:b/>
              </w:rPr>
              <w:t>Классификация и характеристика основных типов организаций питания</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tcPr>
          <w:p w:rsidR="008005B0" w:rsidRPr="008005B0" w:rsidRDefault="008005B0" w:rsidP="004863C1">
            <w:pPr>
              <w:jc w:val="center"/>
              <w:rPr>
                <w:b/>
                <w:i/>
              </w:rPr>
            </w:pPr>
            <w:r w:rsidRPr="008005B0">
              <w:rPr>
                <w:b/>
                <w:i/>
              </w:rPr>
              <w:t>4</w:t>
            </w:r>
          </w:p>
          <w:p w:rsidR="008005B0" w:rsidRPr="008005B0" w:rsidRDefault="008005B0" w:rsidP="004863C1">
            <w:pPr>
              <w:jc w:val="center"/>
              <w:rPr>
                <w:b/>
                <w:bCs/>
                <w:i/>
              </w:rPr>
            </w:pPr>
          </w:p>
        </w:tc>
        <w:tc>
          <w:tcPr>
            <w:tcW w:w="779" w:type="pct"/>
            <w:vMerge w:val="restart"/>
            <w:tcBorders>
              <w:top w:val="single" w:sz="4" w:space="0" w:color="auto"/>
              <w:left w:val="single" w:sz="4" w:space="0" w:color="auto"/>
              <w:bottom w:val="single" w:sz="4" w:space="0" w:color="auto"/>
              <w:right w:val="single" w:sz="4" w:space="0" w:color="auto"/>
            </w:tcBorders>
            <w:hideMark/>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5.1-5.5</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Cs/>
              </w:rPr>
              <w:t>Классификация, основные типы и классы организаций питания. Характеристика основных типов организаций питания. Специализация организаций питания</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4863C1">
            <w:pPr>
              <w:jc w:val="cente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8005B0" w:rsidRDefault="00260121" w:rsidP="004863C1">
            <w:pPr>
              <w:jc w:val="center"/>
              <w:rPr>
                <w:b/>
                <w:bCs/>
                <w:i/>
              </w:rPr>
            </w:pPr>
            <w:r>
              <w:rPr>
                <w:b/>
                <w:bCs/>
                <w:i/>
              </w:rPr>
              <w:t>-</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76"/>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1.2</w:t>
            </w:r>
          </w:p>
          <w:p w:rsidR="008005B0" w:rsidRPr="007F5462" w:rsidRDefault="008005B0" w:rsidP="00BB2157">
            <w:pPr>
              <w:rPr>
                <w:b/>
                <w:bCs/>
              </w:rPr>
            </w:pPr>
            <w:r w:rsidRPr="007F5462">
              <w:rPr>
                <w:b/>
              </w:rPr>
              <w:t>Принципы организации кулинарного и кондитерского производства</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20</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r w:rsidRPr="008005B0">
              <w:rPr>
                <w:b/>
                <w:bCs/>
                <w:i/>
              </w:rPr>
              <w:t xml:space="preserve"> </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Характеристика, назначение и особенности деятельности заготовочных, </w:t>
            </w:r>
            <w:proofErr w:type="spellStart"/>
            <w:r w:rsidRPr="007F5462">
              <w:t>доготовочных</w:t>
            </w:r>
            <w:proofErr w:type="spellEnd"/>
            <w:r w:rsidRPr="007F5462">
              <w:t xml:space="preserve"> организаций питания и организаций с полным циклом производства. Характеристика структуры производства организации питания. Общие требования к организации рабочих мест повара.</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работы складских помещений в соответствии с типом организации питания. Нормируемые и ненормируемые потери. Правила приёмки, хранения и отпуска сырья, пищевых продуктов</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Характеристика способов кулинарной обработки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Организация работы зон кухни, предназначенных для обработки сырья и приготовления полуфабрикатов. Характеристика организации рабочих мест повара.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зон кухни, предназначенных для приготовления горячей кулинарной продукции. Характеристика организации рабочих мест повара. Особенности организации рабочих мест в суповом и соусном отделениях</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Организация зон кухни, предназначенных для приготовления холодной кулинарной продукции. Характеристика организации рабочих мест повара.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 xml:space="preserve">Особенности организации рабочих мест повара в </w:t>
            </w:r>
            <w:r w:rsidRPr="007F5462">
              <w:lastRenderedPageBreak/>
              <w:t>кулинарном цехе</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работы кондитерского цеха. Организация рабочих мест по производству кондитерской продукции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t>Организация реализации готовой кулинарной продукции. Общие требования к хранению и отпуску готовой кулинарной продукции. Организация рабочих мест повара по отпуску готовой кулинарной продукции для различных форм обслуживания</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ind w:left="47"/>
              <w:rPr>
                <w:b/>
              </w:rPr>
            </w:pPr>
            <w:r w:rsidRPr="007F5462">
              <w:rPr>
                <w:b/>
                <w:bCs/>
              </w:rPr>
              <w:t>Практическ</w:t>
            </w:r>
            <w:r w:rsidR="0082085C">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F908FF" w:rsidP="004863C1">
            <w:pPr>
              <w:jc w:val="center"/>
              <w:rPr>
                <w:b/>
                <w:bCs/>
                <w:i/>
              </w:rPr>
            </w:pPr>
            <w:r>
              <w:rPr>
                <w:b/>
                <w:bCs/>
                <w:i/>
              </w:rPr>
              <w:t>6</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r w:rsidRPr="008005B0">
              <w:rPr>
                <w:b/>
                <w:bCs/>
                <w:i/>
              </w:rPr>
              <w:t xml:space="preserve"> </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Cs/>
              </w:rPr>
            </w:pPr>
            <w:r w:rsidRPr="007F5462">
              <w:rPr>
                <w:bCs/>
              </w:rPr>
              <w:t>1.Организация рабочих мест повара по обработке сырья: овощей, рыбы, мяса, птицы (по индивидуальным заданиям).</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rPr>
            </w:pPr>
            <w:r w:rsidRPr="007F5462">
              <w:rPr>
                <w:bCs/>
              </w:rPr>
              <w:t xml:space="preserve">2.Организация рабочих мест повара по приготовлению холодной кулинарной продукции (по индивидуальным заданиям). </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rPr>
            </w:pPr>
            <w:r w:rsidRPr="007F5462">
              <w:rPr>
                <w:bCs/>
              </w:rPr>
              <w:t>3.Организация рабочих мест повара по приготовлению горячей кулинарной продукции (по индивидуальным заданиям)</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ind w:left="47"/>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ind w:left="47"/>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8005B0" w:rsidRDefault="00260121" w:rsidP="004863C1">
            <w:pPr>
              <w:jc w:val="center"/>
              <w:rPr>
                <w:b/>
                <w:bCs/>
                <w:i/>
              </w:rPr>
            </w:pPr>
            <w:r>
              <w:rPr>
                <w:b/>
                <w:bCs/>
                <w:i/>
              </w:rPr>
              <w:t>1</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Раздел 2</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Устройство и назначение основных видов технологического оборудования кулинарного и кондитерского производства</w:t>
            </w:r>
          </w:p>
        </w:tc>
        <w:tc>
          <w:tcPr>
            <w:tcW w:w="416" w:type="pc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40</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Тема 2.1</w:t>
            </w:r>
          </w:p>
          <w:p w:rsidR="008005B0" w:rsidRPr="007F5462" w:rsidRDefault="008005B0" w:rsidP="00BB2157">
            <w:pPr>
              <w:rPr>
                <w:b/>
                <w:bCs/>
              </w:rPr>
            </w:pPr>
            <w:r w:rsidRPr="007F5462">
              <w:rPr>
                <w:b/>
                <w:bCs/>
              </w:rPr>
              <w:t>Механическое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4863C1">
            <w:pPr>
              <w:jc w:val="center"/>
              <w:rPr>
                <w:b/>
                <w:bCs/>
                <w:i/>
              </w:rPr>
            </w:pPr>
            <w:r w:rsidRPr="008005B0">
              <w:rPr>
                <w:b/>
                <w:bCs/>
                <w:i/>
              </w:rPr>
              <w:t>24</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5.1-5.5</w:t>
            </w:r>
          </w:p>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Классификация механического оборудования. Основные части и детали машин. Автоматика безопасности. Универсальные приводы. Назначение, принципы устройства, комплекты сменных механизмов и правила их крепления.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Оборудование для обработки овощей, зелени, грибов, плодов. Классификация и характеристика.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Оборудование для обработки мяса и рыбы. Классификация и характеристика.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a4"/>
              <w:spacing w:line="276" w:lineRule="auto"/>
              <w:ind w:left="47"/>
              <w:rPr>
                <w:b/>
                <w:bCs/>
              </w:rPr>
            </w:pPr>
            <w:r w:rsidRPr="007F5462">
              <w:rPr>
                <w:bCs/>
              </w:rPr>
              <w:t xml:space="preserve">Оборудование для нарезки хлеба и гастрономических товаров. Назначение и </w:t>
            </w:r>
            <w:r w:rsidRPr="007F5462">
              <w:rPr>
                <w:bCs/>
              </w:rPr>
              <w:lastRenderedPageBreak/>
              <w:t>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pStyle w:val="a4"/>
              <w:spacing w:line="276" w:lineRule="auto"/>
              <w:ind w:left="47"/>
              <w:rPr>
                <w:b/>
                <w:bCs/>
                <w:i/>
              </w:rPr>
            </w:pPr>
            <w:r w:rsidRPr="008005B0">
              <w:rPr>
                <w:bCs/>
              </w:rPr>
              <w:t xml:space="preserve">Оборудование для процессов </w:t>
            </w:r>
            <w:proofErr w:type="spellStart"/>
            <w:r w:rsidRPr="008005B0">
              <w:rPr>
                <w:bCs/>
              </w:rPr>
              <w:t>вакуумирования</w:t>
            </w:r>
            <w:proofErr w:type="spellEnd"/>
            <w:r w:rsidRPr="008005B0">
              <w:rPr>
                <w:bCs/>
              </w:rPr>
              <w:t xml:space="preserve"> и упаковки.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pStyle w:val="a4"/>
              <w:spacing w:line="276" w:lineRule="auto"/>
              <w:ind w:left="47"/>
              <w:rPr>
                <w:b/>
                <w:bCs/>
                <w:i/>
              </w:rPr>
            </w:pPr>
            <w:r w:rsidRPr="008005B0">
              <w:rPr>
                <w:bCs/>
              </w:rPr>
              <w:t>Оборудование для тонкого измельчения продуктов в замороженном виде. Назначение,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2085C"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t xml:space="preserve">1.Изучение правил безопасной эксплуатации оборудования для обработки овощей и картофеля.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t>2.Изучение правил безопасной эксплуатации оборудования для обработки мяса и рыбы</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r w:rsidRPr="007F5462">
              <w:rPr>
                <w:b/>
                <w:bCs/>
              </w:rPr>
              <w:t xml:space="preserve"> </w:t>
            </w:r>
          </w:p>
          <w:p w:rsidR="008005B0" w:rsidRPr="007F5462" w:rsidRDefault="008005B0" w:rsidP="00BB2157">
            <w:pPr>
              <w:jc w:val="both"/>
              <w:rPr>
                <w:b/>
                <w:bCs/>
              </w:rPr>
            </w:pPr>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8005B0" w:rsidRPr="007F5462" w:rsidRDefault="00260121" w:rsidP="004863C1">
            <w:pPr>
              <w:jc w:val="center"/>
              <w:rPr>
                <w:b/>
                <w:bCs/>
              </w:rPr>
            </w:pPr>
            <w:r>
              <w:rPr>
                <w:b/>
                <w:bCs/>
              </w:rPr>
              <w:t>-</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val="restart"/>
            <w:tcBorders>
              <w:top w:val="single" w:sz="4" w:space="0" w:color="auto"/>
              <w:left w:val="single" w:sz="4" w:space="0" w:color="auto"/>
              <w:bottom w:val="single" w:sz="4" w:space="0" w:color="auto"/>
              <w:right w:val="single" w:sz="4" w:space="0" w:color="auto"/>
            </w:tcBorders>
            <w:hideMark/>
          </w:tcPr>
          <w:p w:rsidR="008005B0" w:rsidRPr="008005B0" w:rsidRDefault="008005B0" w:rsidP="00BB2157">
            <w:pPr>
              <w:rPr>
                <w:b/>
                <w:bCs/>
                <w:i/>
              </w:rPr>
            </w:pPr>
            <w:r w:rsidRPr="008005B0">
              <w:rPr>
                <w:b/>
                <w:bCs/>
                <w:i/>
              </w:rPr>
              <w:t>Тема 2.2</w:t>
            </w:r>
          </w:p>
          <w:p w:rsidR="008005B0" w:rsidRPr="008005B0" w:rsidRDefault="008005B0" w:rsidP="00BB2157">
            <w:pPr>
              <w:rPr>
                <w:b/>
                <w:bCs/>
                <w:i/>
              </w:rPr>
            </w:pPr>
            <w:r w:rsidRPr="008005B0">
              <w:rPr>
                <w:b/>
                <w:bCs/>
                <w:i/>
              </w:rPr>
              <w:t>Тепловое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10</w:t>
            </w:r>
          </w:p>
        </w:tc>
        <w:tc>
          <w:tcPr>
            <w:tcW w:w="779" w:type="pct"/>
            <w:vMerge w:val="restart"/>
            <w:tcBorders>
              <w:top w:val="single" w:sz="4" w:space="0" w:color="auto"/>
              <w:left w:val="single" w:sz="4" w:space="0" w:color="auto"/>
              <w:bottom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8005B0" w:rsidRPr="008005B0" w:rsidRDefault="002F37ED" w:rsidP="002F37ED">
            <w:pPr>
              <w:rPr>
                <w:b/>
                <w:bCs/>
                <w:i/>
              </w:rPr>
            </w:pPr>
            <w:r w:rsidRPr="00677521">
              <w:t>ПК 5.1-5</w:t>
            </w:r>
            <w:r>
              <w:t>.5</w:t>
            </w: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Классификация теплового оборудования по технологическому назначению, источнику тепла и способам его передачи. Характеристика основных способов нагрева. Автоматика безопасности.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Варочное оборудование. Классификация. Назначение и устройство. Правила безопасной эксплуатации. Пароварочные шкафы и мелкие варочные аппараты.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Жарочное оборудование. Характеристика основных способов жарки и выпечки. Классификация и устройство. Правила безопасной эксплуатации. Варочно-жарочное оборудование.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pStyle w:val="msonormalbullet2gif"/>
              <w:spacing w:after="0" w:afterAutospacing="0" w:line="276" w:lineRule="auto"/>
              <w:contextualSpacing/>
              <w:rPr>
                <w:b/>
                <w:bCs/>
              </w:rPr>
            </w:pPr>
            <w:r w:rsidRPr="007F5462">
              <w:rPr>
                <w:bCs/>
              </w:rPr>
              <w:t>Универсальное и водогрейное оборудование. Назначение и устройство. Правила безопасной эксплуатации. Оборудование для раздачи пищи. Классификация. Назначение и устройство.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7F5462" w:rsidRDefault="008005B0" w:rsidP="00BB2157">
            <w:pPr>
              <w:rPr>
                <w:b/>
                <w:bCs/>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361"/>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2085C"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4</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r w:rsidRPr="007F5462">
              <w:t xml:space="preserve">1.Изучение правил безопасной эксплуатации теплового оборудования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r w:rsidRPr="007F5462">
              <w:t xml:space="preserve">2.Изучение правил безопасной эксплуатации многофункционального теплового оборудования. </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2</w:t>
            </w: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rPr>
            </w:pPr>
            <w:r w:rsidRPr="007F5462">
              <w:rPr>
                <w:b/>
                <w:bCs/>
              </w:rPr>
              <w:t xml:space="preserve">Самостоятельная работа </w:t>
            </w:r>
            <w:proofErr w:type="gramStart"/>
            <w:r w:rsidRPr="007F5462">
              <w:rPr>
                <w:b/>
                <w:bCs/>
              </w:rPr>
              <w:t>обучающихся</w:t>
            </w:r>
            <w:proofErr w:type="gramEnd"/>
          </w:p>
        </w:tc>
        <w:tc>
          <w:tcPr>
            <w:tcW w:w="416" w:type="pct"/>
            <w:vMerge w:val="restart"/>
            <w:tcBorders>
              <w:top w:val="single" w:sz="4" w:space="0" w:color="auto"/>
              <w:left w:val="single" w:sz="4" w:space="0" w:color="auto"/>
              <w:bottom w:val="single" w:sz="4" w:space="0" w:color="auto"/>
              <w:right w:val="single" w:sz="4" w:space="0" w:color="auto"/>
            </w:tcBorders>
          </w:tcPr>
          <w:p w:rsidR="008005B0" w:rsidRPr="007F5462" w:rsidRDefault="00260121" w:rsidP="004863C1">
            <w:pPr>
              <w:jc w:val="center"/>
              <w:rPr>
                <w:b/>
                <w:bCs/>
              </w:rPr>
            </w:pPr>
            <w:r>
              <w:rPr>
                <w:b/>
                <w:bCs/>
              </w:rPr>
              <w:t>-</w:t>
            </w:r>
          </w:p>
        </w:tc>
        <w:tc>
          <w:tcPr>
            <w:tcW w:w="779" w:type="pct"/>
            <w:vMerge w:val="restar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r w:rsidR="008005B0" w:rsidRPr="008005B0" w:rsidTr="00D72213">
        <w:trPr>
          <w:trHeight w:val="20"/>
        </w:trPr>
        <w:tc>
          <w:tcPr>
            <w:tcW w:w="1255"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2551" w:type="pct"/>
            <w:tcBorders>
              <w:top w:val="single" w:sz="4" w:space="0" w:color="auto"/>
              <w:left w:val="single" w:sz="4" w:space="0" w:color="auto"/>
              <w:bottom w:val="single" w:sz="4" w:space="0" w:color="auto"/>
              <w:right w:val="single" w:sz="4" w:space="0" w:color="auto"/>
            </w:tcBorders>
            <w:hideMark/>
          </w:tcPr>
          <w:p w:rsidR="008005B0" w:rsidRPr="008005B0" w:rsidRDefault="008005B0" w:rsidP="00BB2157">
            <w:r w:rsidRPr="008005B0">
              <w:rPr>
                <w:bCs/>
              </w:rPr>
              <w:t xml:space="preserve">Работа над учебным материалом, ответы на </w:t>
            </w:r>
            <w:r w:rsidRPr="008005B0">
              <w:rPr>
                <w:bCs/>
              </w:rPr>
              <w:lastRenderedPageBreak/>
              <w:t>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8005B0">
              <w:rPr>
                <w:b/>
                <w:bCs/>
                <w:i/>
              </w:rPr>
              <w:t xml:space="preserve"> </w:t>
            </w:r>
            <w:r w:rsidRPr="008005B0">
              <w:rPr>
                <w:bCs/>
              </w:rPr>
              <w:t>сообщений</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c>
          <w:tcPr>
            <w:tcW w:w="779" w:type="pct"/>
            <w:vMerge/>
            <w:tcBorders>
              <w:top w:val="single" w:sz="4" w:space="0" w:color="auto"/>
              <w:left w:val="single" w:sz="4" w:space="0" w:color="auto"/>
              <w:bottom w:val="single" w:sz="4" w:space="0" w:color="auto"/>
              <w:right w:val="single" w:sz="4" w:space="0" w:color="auto"/>
            </w:tcBorders>
            <w:vAlign w:val="center"/>
            <w:hideMark/>
          </w:tcPr>
          <w:p w:rsidR="008005B0" w:rsidRPr="008005B0" w:rsidRDefault="008005B0" w:rsidP="00BB2157">
            <w:pPr>
              <w:rPr>
                <w:b/>
                <w:bCs/>
                <w:i/>
              </w:rPr>
            </w:pPr>
          </w:p>
        </w:tc>
      </w:tr>
      <w:tr w:rsidR="00D72213" w:rsidRPr="008005B0" w:rsidTr="00D72213">
        <w:trPr>
          <w:trHeight w:val="20"/>
        </w:trPr>
        <w:tc>
          <w:tcPr>
            <w:tcW w:w="1255" w:type="pct"/>
            <w:vMerge w:val="restart"/>
            <w:tcBorders>
              <w:top w:val="single" w:sz="4" w:space="0" w:color="auto"/>
              <w:left w:val="single" w:sz="4" w:space="0" w:color="auto"/>
              <w:right w:val="single" w:sz="4" w:space="0" w:color="auto"/>
            </w:tcBorders>
            <w:hideMark/>
          </w:tcPr>
          <w:p w:rsidR="00D72213" w:rsidRPr="007F5462" w:rsidRDefault="00D72213" w:rsidP="00BB2157">
            <w:pPr>
              <w:rPr>
                <w:b/>
                <w:bCs/>
              </w:rPr>
            </w:pPr>
            <w:r w:rsidRPr="007F5462">
              <w:rPr>
                <w:b/>
                <w:bCs/>
              </w:rPr>
              <w:lastRenderedPageBreak/>
              <w:t>Тема 2.3</w:t>
            </w:r>
          </w:p>
          <w:p w:rsidR="00D72213" w:rsidRPr="007F5462" w:rsidRDefault="00D72213" w:rsidP="00BB2157">
            <w:pPr>
              <w:rPr>
                <w:b/>
                <w:bCs/>
              </w:rPr>
            </w:pPr>
            <w:r w:rsidRPr="007F5462">
              <w:rPr>
                <w:b/>
                <w:bCs/>
              </w:rPr>
              <w:t>Холодильное оборудование</w:t>
            </w: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
                <w:bCs/>
              </w:rPr>
              <w:t xml:space="preserve">Содержание учебного материала </w:t>
            </w:r>
          </w:p>
        </w:tc>
        <w:tc>
          <w:tcPr>
            <w:tcW w:w="416" w:type="pct"/>
            <w:vMerge w:val="restart"/>
            <w:tcBorders>
              <w:top w:val="single" w:sz="4" w:space="0" w:color="auto"/>
              <w:left w:val="single" w:sz="4" w:space="0" w:color="auto"/>
              <w:bottom w:val="single" w:sz="4" w:space="0" w:color="auto"/>
              <w:right w:val="single" w:sz="4" w:space="0" w:color="auto"/>
            </w:tcBorders>
            <w:hideMark/>
          </w:tcPr>
          <w:p w:rsidR="00D72213" w:rsidRPr="008005B0" w:rsidRDefault="002D4A60" w:rsidP="004863C1">
            <w:pPr>
              <w:jc w:val="center"/>
              <w:rPr>
                <w:b/>
                <w:bCs/>
                <w:i/>
              </w:rPr>
            </w:pPr>
            <w:r>
              <w:rPr>
                <w:b/>
                <w:bCs/>
                <w:i/>
              </w:rPr>
              <w:t>6</w:t>
            </w:r>
          </w:p>
        </w:tc>
        <w:tc>
          <w:tcPr>
            <w:tcW w:w="779" w:type="pct"/>
            <w:vMerge w:val="restart"/>
            <w:tcBorders>
              <w:top w:val="single" w:sz="4" w:space="0" w:color="auto"/>
              <w:left w:val="single" w:sz="4" w:space="0" w:color="auto"/>
              <w:right w:val="single" w:sz="4" w:space="0" w:color="auto"/>
            </w:tcBorders>
          </w:tcPr>
          <w:p w:rsidR="002F37ED" w:rsidRPr="00677521" w:rsidRDefault="002F37ED" w:rsidP="002F37ED">
            <w:pPr>
              <w:pStyle w:val="TableParagraph"/>
              <w:jc w:val="center"/>
              <w:rPr>
                <w:sz w:val="24"/>
              </w:rPr>
            </w:pPr>
            <w:r w:rsidRPr="00677521">
              <w:rPr>
                <w:sz w:val="24"/>
              </w:rPr>
              <w:t xml:space="preserve">ОК 01-07, </w:t>
            </w:r>
            <w:r w:rsidRPr="00677521">
              <w:rPr>
                <w:sz w:val="24"/>
              </w:rPr>
              <w:br/>
              <w:t>ОК 09, ОК 10</w:t>
            </w:r>
          </w:p>
          <w:p w:rsidR="002F37ED" w:rsidRPr="00677521" w:rsidRDefault="002F37ED" w:rsidP="002F37ED">
            <w:pPr>
              <w:pStyle w:val="TableParagraph"/>
              <w:jc w:val="center"/>
              <w:rPr>
                <w:sz w:val="24"/>
              </w:rPr>
            </w:pPr>
            <w:r w:rsidRPr="00677521">
              <w:rPr>
                <w:sz w:val="24"/>
              </w:rPr>
              <w:t>ПК 1.1-1.5</w:t>
            </w:r>
          </w:p>
          <w:p w:rsidR="002F37ED" w:rsidRPr="00677521" w:rsidRDefault="002F37ED" w:rsidP="002F37ED">
            <w:pPr>
              <w:pStyle w:val="TableParagraph"/>
              <w:jc w:val="center"/>
              <w:rPr>
                <w:sz w:val="24"/>
              </w:rPr>
            </w:pPr>
            <w:r w:rsidRPr="00677521">
              <w:rPr>
                <w:sz w:val="24"/>
              </w:rPr>
              <w:t>ПК 2.1-2.8</w:t>
            </w:r>
          </w:p>
          <w:p w:rsidR="002F37ED" w:rsidRPr="00677521" w:rsidRDefault="002F37ED" w:rsidP="002F37ED">
            <w:pPr>
              <w:pStyle w:val="TableParagraph"/>
              <w:jc w:val="center"/>
              <w:rPr>
                <w:sz w:val="24"/>
              </w:rPr>
            </w:pPr>
            <w:r w:rsidRPr="00677521">
              <w:rPr>
                <w:sz w:val="24"/>
              </w:rPr>
              <w:t>ПК 3.1-3.5</w:t>
            </w:r>
          </w:p>
          <w:p w:rsidR="002F37ED" w:rsidRPr="00677521" w:rsidRDefault="002F37ED" w:rsidP="002F37ED">
            <w:pPr>
              <w:pStyle w:val="TableParagraph"/>
              <w:jc w:val="center"/>
              <w:rPr>
                <w:sz w:val="24"/>
              </w:rPr>
            </w:pPr>
            <w:r w:rsidRPr="00677521">
              <w:rPr>
                <w:sz w:val="24"/>
              </w:rPr>
              <w:t>ПК 4.1-4.5</w:t>
            </w:r>
          </w:p>
          <w:p w:rsidR="00D72213" w:rsidRPr="008005B0" w:rsidRDefault="002F37ED" w:rsidP="002F37ED">
            <w:pPr>
              <w:rPr>
                <w:b/>
                <w:bCs/>
                <w:i/>
              </w:rPr>
            </w:pPr>
            <w:r w:rsidRPr="00677521">
              <w:t>ПК 5.1-5.5</w:t>
            </w: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Cs/>
              </w:rPr>
              <w:t xml:space="preserve">Классификация и характеристика холодильного оборудования, Способы охлаждения (естественное и искусственное, </w:t>
            </w:r>
            <w:proofErr w:type="spellStart"/>
            <w:r w:rsidRPr="007F5462">
              <w:rPr>
                <w:bCs/>
              </w:rPr>
              <w:t>безмашинное</w:t>
            </w:r>
            <w:proofErr w:type="spellEnd"/>
            <w:r w:rsidRPr="007F5462">
              <w:rPr>
                <w:bCs/>
              </w:rPr>
              <w:t xml:space="preserve"> и машинное). Правила безопасной эксплуатации</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D72213" w:rsidRPr="008005B0" w:rsidRDefault="00D72213" w:rsidP="004863C1">
            <w:pPr>
              <w:jc w:val="center"/>
              <w:rPr>
                <w:b/>
                <w:bCs/>
                <w:i/>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bCs/>
              </w:rPr>
            </w:pPr>
            <w:r w:rsidRPr="007F5462">
              <w:rPr>
                <w:bCs/>
              </w:rPr>
              <w:t>Требования системы ХАССП к соблюдению личной и производственной гигиены</w:t>
            </w:r>
            <w:r w:rsidRPr="007F5462">
              <w:rPr>
                <w:b/>
                <w:bCs/>
              </w:rPr>
              <w:t xml:space="preserve"> </w:t>
            </w:r>
          </w:p>
        </w:tc>
        <w:tc>
          <w:tcPr>
            <w:tcW w:w="416" w:type="pct"/>
            <w:vMerge/>
            <w:tcBorders>
              <w:top w:val="single" w:sz="4" w:space="0" w:color="auto"/>
              <w:left w:val="single" w:sz="4" w:space="0" w:color="auto"/>
              <w:bottom w:val="single" w:sz="4" w:space="0" w:color="auto"/>
              <w:right w:val="single" w:sz="4" w:space="0" w:color="auto"/>
            </w:tcBorders>
            <w:vAlign w:val="center"/>
            <w:hideMark/>
          </w:tcPr>
          <w:p w:rsidR="00D72213" w:rsidRPr="008005B0" w:rsidRDefault="00D72213" w:rsidP="004863C1">
            <w:pPr>
              <w:jc w:val="center"/>
              <w:rPr>
                <w:b/>
                <w:bCs/>
                <w:i/>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rPr>
            </w:pPr>
            <w:r w:rsidRPr="007F5462">
              <w:rPr>
                <w:b/>
                <w:bCs/>
              </w:rPr>
              <w:t>Практическ</w:t>
            </w:r>
            <w:r>
              <w:rPr>
                <w:b/>
                <w:bCs/>
              </w:rPr>
              <w:t>ие занятия</w:t>
            </w:r>
          </w:p>
        </w:tc>
        <w:tc>
          <w:tcPr>
            <w:tcW w:w="416" w:type="pct"/>
            <w:tcBorders>
              <w:top w:val="single" w:sz="4" w:space="0" w:color="auto"/>
              <w:left w:val="single" w:sz="4" w:space="0" w:color="auto"/>
              <w:bottom w:val="single" w:sz="4" w:space="0" w:color="auto"/>
              <w:right w:val="single" w:sz="4" w:space="0" w:color="auto"/>
            </w:tcBorders>
            <w:hideMark/>
          </w:tcPr>
          <w:p w:rsidR="00D72213" w:rsidRPr="007F5462" w:rsidRDefault="00D72213" w:rsidP="004863C1">
            <w:pPr>
              <w:jc w:val="center"/>
              <w:rPr>
                <w:b/>
                <w:bCs/>
              </w:rPr>
            </w:pPr>
            <w:r w:rsidRPr="007F5462">
              <w:rPr>
                <w:b/>
                <w:bCs/>
              </w:rPr>
              <w:t>2</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pStyle w:val="msonormalbullet2gif"/>
              <w:spacing w:after="0" w:afterAutospacing="0" w:line="276" w:lineRule="auto"/>
              <w:contextualSpacing/>
            </w:pPr>
            <w:r w:rsidRPr="007F5462">
              <w:t>Изучение правил безопасной эксплуатации холодильного оборудования</w:t>
            </w:r>
          </w:p>
        </w:tc>
        <w:tc>
          <w:tcPr>
            <w:tcW w:w="416" w:type="pct"/>
            <w:tcBorders>
              <w:top w:val="single" w:sz="4" w:space="0" w:color="auto"/>
              <w:left w:val="single" w:sz="4" w:space="0" w:color="auto"/>
              <w:bottom w:val="single" w:sz="4" w:space="0" w:color="auto"/>
              <w:right w:val="single" w:sz="4" w:space="0" w:color="auto"/>
            </w:tcBorders>
            <w:hideMark/>
          </w:tcPr>
          <w:p w:rsidR="00D72213" w:rsidRPr="007F5462" w:rsidRDefault="00D72213" w:rsidP="004863C1">
            <w:pPr>
              <w:jc w:val="center"/>
              <w:rPr>
                <w:b/>
                <w:bCs/>
              </w:rPr>
            </w:pPr>
            <w:r w:rsidRPr="007F5462">
              <w:rPr>
                <w:b/>
                <w:bCs/>
              </w:rPr>
              <w:t>2</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pPr>
              <w:rPr>
                <w:b/>
              </w:rPr>
            </w:pPr>
            <w:r w:rsidRPr="007F5462">
              <w:rPr>
                <w:b/>
                <w:bCs/>
              </w:rPr>
              <w:t xml:space="preserve">Самостоятельная работа </w:t>
            </w:r>
            <w:proofErr w:type="gramStart"/>
            <w:r w:rsidRPr="007F5462">
              <w:rPr>
                <w:b/>
                <w:bCs/>
              </w:rPr>
              <w:t>обучающихся</w:t>
            </w:r>
            <w:proofErr w:type="gramEnd"/>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260121" w:rsidP="004863C1">
            <w:pPr>
              <w:jc w:val="center"/>
              <w:rPr>
                <w:b/>
                <w:bCs/>
              </w:rPr>
            </w:pPr>
            <w:r>
              <w:rPr>
                <w:b/>
                <w:bCs/>
              </w:rPr>
              <w:t>-</w:t>
            </w: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1650"/>
        </w:trPr>
        <w:tc>
          <w:tcPr>
            <w:tcW w:w="1255" w:type="pct"/>
            <w:vMerge/>
            <w:tcBorders>
              <w:left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7F5462" w:rsidRDefault="00D72213" w:rsidP="00BB2157">
            <w:r w:rsidRPr="007F5462">
              <w:rPr>
                <w:bCs/>
              </w:rPr>
              <w:t>Работа над учебным материалом, ответы на контрольные вопросы; изучение нормативных материалов; решение задач и упражнений по образцу; решение ситуационных производственных (профессиональных задач); подготовка</w:t>
            </w:r>
            <w:r w:rsidRPr="007F5462">
              <w:rPr>
                <w:b/>
                <w:bCs/>
              </w:rPr>
              <w:t xml:space="preserve"> </w:t>
            </w:r>
            <w:r w:rsidRPr="007F5462">
              <w:rPr>
                <w:bCs/>
              </w:rPr>
              <w:t>сообщений</w:t>
            </w:r>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D72213" w:rsidP="00BB2157">
            <w:pPr>
              <w:rPr>
                <w:b/>
                <w:bCs/>
              </w:rPr>
            </w:pPr>
          </w:p>
        </w:tc>
        <w:tc>
          <w:tcPr>
            <w:tcW w:w="779" w:type="pct"/>
            <w:vMerge/>
            <w:tcBorders>
              <w:left w:val="single" w:sz="4" w:space="0" w:color="auto"/>
              <w:right w:val="single" w:sz="4" w:space="0" w:color="auto"/>
            </w:tcBorders>
            <w:vAlign w:val="center"/>
            <w:hideMark/>
          </w:tcPr>
          <w:p w:rsidR="00D72213" w:rsidRPr="008005B0" w:rsidRDefault="00D72213" w:rsidP="00BB2157">
            <w:pPr>
              <w:rPr>
                <w:b/>
                <w:bCs/>
                <w:i/>
              </w:rPr>
            </w:pPr>
          </w:p>
        </w:tc>
      </w:tr>
      <w:tr w:rsidR="00D72213" w:rsidRPr="008005B0" w:rsidTr="00D72213">
        <w:trPr>
          <w:trHeight w:val="267"/>
        </w:trPr>
        <w:tc>
          <w:tcPr>
            <w:tcW w:w="1255" w:type="pct"/>
            <w:vMerge/>
            <w:tcBorders>
              <w:left w:val="single" w:sz="4" w:space="0" w:color="auto"/>
              <w:bottom w:val="single" w:sz="4" w:space="0" w:color="auto"/>
              <w:right w:val="single" w:sz="4" w:space="0" w:color="auto"/>
            </w:tcBorders>
            <w:vAlign w:val="center"/>
            <w:hideMark/>
          </w:tcPr>
          <w:p w:rsidR="00D72213" w:rsidRPr="007F5462" w:rsidRDefault="00D72213" w:rsidP="00BB2157">
            <w:pPr>
              <w:rPr>
                <w:b/>
                <w:bCs/>
              </w:rPr>
            </w:pPr>
          </w:p>
        </w:tc>
        <w:tc>
          <w:tcPr>
            <w:tcW w:w="2551" w:type="pct"/>
            <w:tcBorders>
              <w:top w:val="single" w:sz="4" w:space="0" w:color="auto"/>
              <w:left w:val="single" w:sz="4" w:space="0" w:color="auto"/>
              <w:bottom w:val="single" w:sz="4" w:space="0" w:color="auto"/>
              <w:right w:val="single" w:sz="4" w:space="0" w:color="auto"/>
            </w:tcBorders>
            <w:hideMark/>
          </w:tcPr>
          <w:p w:rsidR="00D72213" w:rsidRPr="00D72213" w:rsidRDefault="00D72213" w:rsidP="00BB2157">
            <w:pPr>
              <w:rPr>
                <w:b/>
                <w:bCs/>
              </w:rPr>
            </w:pPr>
            <w:r w:rsidRPr="00D72213">
              <w:rPr>
                <w:b/>
                <w:bCs/>
              </w:rPr>
              <w:t>Дифференцированный зачет</w:t>
            </w:r>
          </w:p>
        </w:tc>
        <w:tc>
          <w:tcPr>
            <w:tcW w:w="416" w:type="pct"/>
            <w:tcBorders>
              <w:top w:val="single" w:sz="4" w:space="0" w:color="auto"/>
              <w:left w:val="single" w:sz="4" w:space="0" w:color="auto"/>
              <w:bottom w:val="single" w:sz="4" w:space="0" w:color="auto"/>
              <w:right w:val="single" w:sz="4" w:space="0" w:color="auto"/>
            </w:tcBorders>
          </w:tcPr>
          <w:p w:rsidR="00D72213" w:rsidRPr="007F5462" w:rsidRDefault="00D72213" w:rsidP="004863C1">
            <w:pPr>
              <w:jc w:val="center"/>
              <w:rPr>
                <w:b/>
                <w:bCs/>
              </w:rPr>
            </w:pPr>
            <w:r>
              <w:rPr>
                <w:b/>
                <w:bCs/>
              </w:rPr>
              <w:t>2</w:t>
            </w:r>
          </w:p>
        </w:tc>
        <w:tc>
          <w:tcPr>
            <w:tcW w:w="779" w:type="pct"/>
            <w:vMerge/>
            <w:tcBorders>
              <w:left w:val="single" w:sz="4" w:space="0" w:color="auto"/>
              <w:bottom w:val="single" w:sz="4" w:space="0" w:color="auto"/>
              <w:right w:val="single" w:sz="4" w:space="0" w:color="auto"/>
            </w:tcBorders>
            <w:vAlign w:val="center"/>
            <w:hideMark/>
          </w:tcPr>
          <w:p w:rsidR="00D72213" w:rsidRPr="008005B0" w:rsidRDefault="00D72213" w:rsidP="00BB2157">
            <w:pPr>
              <w:rPr>
                <w:b/>
                <w:bCs/>
                <w:i/>
              </w:rPr>
            </w:pPr>
          </w:p>
        </w:tc>
      </w:tr>
      <w:tr w:rsidR="008005B0" w:rsidRPr="008005B0" w:rsidTr="00D72213">
        <w:trPr>
          <w:trHeight w:val="20"/>
        </w:trPr>
        <w:tc>
          <w:tcPr>
            <w:tcW w:w="3805" w:type="pct"/>
            <w:gridSpan w:val="2"/>
            <w:tcBorders>
              <w:top w:val="single" w:sz="4" w:space="0" w:color="auto"/>
              <w:left w:val="single" w:sz="4" w:space="0" w:color="auto"/>
              <w:bottom w:val="single" w:sz="4" w:space="0" w:color="auto"/>
              <w:right w:val="single" w:sz="4" w:space="0" w:color="auto"/>
            </w:tcBorders>
            <w:hideMark/>
          </w:tcPr>
          <w:p w:rsidR="008005B0" w:rsidRPr="007F5462" w:rsidRDefault="008005B0" w:rsidP="00BB2157">
            <w:pPr>
              <w:rPr>
                <w:b/>
                <w:bCs/>
              </w:rPr>
            </w:pPr>
            <w:r w:rsidRPr="007F5462">
              <w:rPr>
                <w:b/>
                <w:bCs/>
              </w:rPr>
              <w:t>Всего:</w:t>
            </w:r>
          </w:p>
        </w:tc>
        <w:tc>
          <w:tcPr>
            <w:tcW w:w="416" w:type="pct"/>
            <w:tcBorders>
              <w:top w:val="single" w:sz="4" w:space="0" w:color="auto"/>
              <w:left w:val="single" w:sz="4" w:space="0" w:color="auto"/>
              <w:bottom w:val="single" w:sz="4" w:space="0" w:color="auto"/>
              <w:right w:val="single" w:sz="4" w:space="0" w:color="auto"/>
            </w:tcBorders>
            <w:hideMark/>
          </w:tcPr>
          <w:p w:rsidR="008005B0" w:rsidRPr="007F5462" w:rsidRDefault="008005B0" w:rsidP="004863C1">
            <w:pPr>
              <w:jc w:val="center"/>
              <w:rPr>
                <w:b/>
                <w:bCs/>
              </w:rPr>
            </w:pPr>
            <w:r w:rsidRPr="007F5462">
              <w:rPr>
                <w:b/>
                <w:bCs/>
              </w:rPr>
              <w:t>64</w:t>
            </w:r>
          </w:p>
        </w:tc>
        <w:tc>
          <w:tcPr>
            <w:tcW w:w="779" w:type="pct"/>
            <w:tcBorders>
              <w:top w:val="single" w:sz="4" w:space="0" w:color="auto"/>
              <w:left w:val="single" w:sz="4" w:space="0" w:color="auto"/>
              <w:bottom w:val="single" w:sz="4" w:space="0" w:color="auto"/>
              <w:right w:val="single" w:sz="4" w:space="0" w:color="auto"/>
            </w:tcBorders>
          </w:tcPr>
          <w:p w:rsidR="008005B0" w:rsidRPr="008005B0" w:rsidRDefault="008005B0" w:rsidP="00BB2157">
            <w:pPr>
              <w:rPr>
                <w:b/>
                <w:bCs/>
                <w:i/>
              </w:rPr>
            </w:pPr>
          </w:p>
        </w:tc>
      </w:tr>
    </w:tbl>
    <w:p w:rsidR="008005B0" w:rsidRDefault="008005B0"/>
    <w:p w:rsidR="00BB2157" w:rsidRDefault="00260121" w:rsidP="00260121">
      <w:pPr>
        <w:spacing w:after="160" w:line="259" w:lineRule="auto"/>
      </w:pPr>
      <w:r>
        <w:br w:type="page"/>
      </w:r>
    </w:p>
    <w:p w:rsidR="00BB2157" w:rsidRPr="00260121" w:rsidRDefault="00BB2157" w:rsidP="00BB2157">
      <w:pPr>
        <w:pStyle w:val="1"/>
        <w:ind w:left="644" w:firstLine="0"/>
        <w:jc w:val="center"/>
        <w:rPr>
          <w:b/>
          <w:caps/>
        </w:rPr>
      </w:pPr>
      <w:r w:rsidRPr="00260121">
        <w:rPr>
          <w:b/>
          <w:caps/>
        </w:rPr>
        <w:lastRenderedPageBreak/>
        <w:t>5.условия реализации  программы дисциплины</w:t>
      </w:r>
    </w:p>
    <w:p w:rsidR="00BB2157" w:rsidRDefault="00BB2157"/>
    <w:p w:rsidR="00260121" w:rsidRPr="00260121" w:rsidRDefault="00260121" w:rsidP="00260121">
      <w:pPr>
        <w:pStyle w:val="a4"/>
        <w:widowControl w:val="0"/>
        <w:numPr>
          <w:ilvl w:val="1"/>
          <w:numId w:val="13"/>
        </w:numPr>
        <w:autoSpaceDE w:val="0"/>
        <w:autoSpaceDN w:val="0"/>
        <w:contextualSpacing w:val="0"/>
        <w:jc w:val="both"/>
        <w:rPr>
          <w:b/>
          <w:sz w:val="28"/>
          <w:szCs w:val="28"/>
        </w:rPr>
      </w:pPr>
      <w:r w:rsidRPr="00260121">
        <w:rPr>
          <w:b/>
          <w:sz w:val="28"/>
          <w:szCs w:val="28"/>
        </w:rPr>
        <w:t>Для реализации программы</w:t>
      </w:r>
      <w:r w:rsidR="002F37ED">
        <w:rPr>
          <w:b/>
          <w:sz w:val="28"/>
          <w:szCs w:val="28"/>
        </w:rPr>
        <w:t xml:space="preserve"> </w:t>
      </w:r>
      <w:r w:rsidRPr="00260121">
        <w:rPr>
          <w:b/>
          <w:sz w:val="28"/>
          <w:szCs w:val="28"/>
        </w:rPr>
        <w:t>учебной</w:t>
      </w:r>
      <w:r w:rsidR="002F37ED">
        <w:rPr>
          <w:b/>
          <w:sz w:val="28"/>
          <w:szCs w:val="28"/>
        </w:rPr>
        <w:t xml:space="preserve"> </w:t>
      </w:r>
      <w:r w:rsidRPr="00260121">
        <w:rPr>
          <w:b/>
          <w:sz w:val="28"/>
          <w:szCs w:val="28"/>
        </w:rPr>
        <w:t>дисциплины</w:t>
      </w:r>
      <w:r w:rsidR="002F37ED">
        <w:rPr>
          <w:b/>
          <w:sz w:val="28"/>
          <w:szCs w:val="28"/>
        </w:rPr>
        <w:t xml:space="preserve"> </w:t>
      </w:r>
      <w:r w:rsidRPr="00260121">
        <w:rPr>
          <w:b/>
          <w:sz w:val="28"/>
          <w:szCs w:val="28"/>
        </w:rPr>
        <w:t>должны</w:t>
      </w:r>
      <w:r w:rsidR="002F37ED">
        <w:rPr>
          <w:b/>
          <w:sz w:val="28"/>
          <w:szCs w:val="28"/>
        </w:rPr>
        <w:t xml:space="preserve"> </w:t>
      </w:r>
      <w:r w:rsidRPr="00260121">
        <w:rPr>
          <w:b/>
          <w:sz w:val="28"/>
          <w:szCs w:val="28"/>
        </w:rPr>
        <w:t>быть предусмотрены следующие специальные помещения:</w:t>
      </w:r>
    </w:p>
    <w:p w:rsidR="00260121" w:rsidRPr="00260121" w:rsidRDefault="00260121" w:rsidP="00260121">
      <w:pPr>
        <w:pStyle w:val="af3"/>
        <w:spacing w:after="0"/>
        <w:ind w:firstLine="709"/>
        <w:jc w:val="both"/>
        <w:rPr>
          <w:sz w:val="28"/>
          <w:szCs w:val="28"/>
        </w:rPr>
      </w:pPr>
      <w:r w:rsidRPr="00260121">
        <w:rPr>
          <w:sz w:val="28"/>
          <w:szCs w:val="28"/>
        </w:rPr>
        <w:t>Кабинет «Технического оснащения и организации рабочего места»,</w:t>
      </w:r>
    </w:p>
    <w:p w:rsidR="00260121" w:rsidRPr="00260121" w:rsidRDefault="00260121" w:rsidP="00260121">
      <w:pPr>
        <w:pStyle w:val="af3"/>
        <w:spacing w:after="0"/>
        <w:ind w:firstLine="709"/>
        <w:jc w:val="both"/>
        <w:rPr>
          <w:sz w:val="28"/>
          <w:szCs w:val="28"/>
        </w:rPr>
      </w:pPr>
      <w:proofErr w:type="gramStart"/>
      <w:r w:rsidRPr="00260121">
        <w:rPr>
          <w:sz w:val="28"/>
          <w:szCs w:val="28"/>
        </w:rPr>
        <w:t xml:space="preserve">оснащенный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компьютером, средствами </w:t>
      </w:r>
      <w:proofErr w:type="spellStart"/>
      <w:r w:rsidRPr="00260121">
        <w:rPr>
          <w:sz w:val="28"/>
          <w:szCs w:val="28"/>
        </w:rPr>
        <w:t>аудиовизуализации</w:t>
      </w:r>
      <w:proofErr w:type="spellEnd"/>
      <w:r w:rsidRPr="00260121">
        <w:rPr>
          <w:sz w:val="28"/>
          <w:szCs w:val="28"/>
        </w:rPr>
        <w:t xml:space="preserve">, </w:t>
      </w:r>
      <w:proofErr w:type="spellStart"/>
      <w:r w:rsidRPr="00260121">
        <w:rPr>
          <w:sz w:val="28"/>
          <w:szCs w:val="28"/>
        </w:rPr>
        <w:t>мультимедийным</w:t>
      </w:r>
      <w:proofErr w:type="spellEnd"/>
      <w:r w:rsidRPr="00260121">
        <w:rPr>
          <w:sz w:val="28"/>
          <w:szCs w:val="28"/>
        </w:rPr>
        <w:t xml:space="preserve"> проектором; наглядными пособиями (натуральными образцами продуктов, муляжами, плакатами, DVD фильмами, </w:t>
      </w:r>
      <w:proofErr w:type="spellStart"/>
      <w:r w:rsidRPr="00260121">
        <w:rPr>
          <w:sz w:val="28"/>
          <w:szCs w:val="28"/>
        </w:rPr>
        <w:t>мультимедийными</w:t>
      </w:r>
      <w:proofErr w:type="spellEnd"/>
      <w:r w:rsidRPr="00260121">
        <w:rPr>
          <w:sz w:val="28"/>
          <w:szCs w:val="28"/>
        </w:rPr>
        <w:t xml:space="preserve"> пособиями).</w:t>
      </w:r>
      <w:proofErr w:type="gramEnd"/>
    </w:p>
    <w:p w:rsidR="00260121" w:rsidRPr="00260121" w:rsidRDefault="00260121" w:rsidP="00260121">
      <w:pPr>
        <w:pStyle w:val="af3"/>
        <w:spacing w:after="0"/>
        <w:ind w:firstLine="709"/>
        <w:jc w:val="both"/>
        <w:rPr>
          <w:sz w:val="28"/>
          <w:szCs w:val="28"/>
        </w:rPr>
      </w:pPr>
    </w:p>
    <w:p w:rsidR="00260121" w:rsidRPr="00260121" w:rsidRDefault="00260121" w:rsidP="00260121">
      <w:pPr>
        <w:pStyle w:val="2"/>
        <w:keepNext w:val="0"/>
        <w:keepLines w:val="0"/>
        <w:widowControl w:val="0"/>
        <w:numPr>
          <w:ilvl w:val="1"/>
          <w:numId w:val="13"/>
        </w:numPr>
        <w:autoSpaceDE w:val="0"/>
        <w:autoSpaceDN w:val="0"/>
        <w:spacing w:before="0"/>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Информационное обеспечение реализации программы</w:t>
      </w:r>
    </w:p>
    <w:p w:rsidR="00260121" w:rsidRPr="00260121" w:rsidRDefault="00260121" w:rsidP="00260121">
      <w:pPr>
        <w:pStyle w:val="af3"/>
        <w:spacing w:after="0"/>
        <w:ind w:firstLine="709"/>
        <w:jc w:val="both"/>
        <w:rPr>
          <w:sz w:val="28"/>
          <w:szCs w:val="28"/>
        </w:rPr>
      </w:pPr>
      <w:r w:rsidRPr="00260121">
        <w:rPr>
          <w:sz w:val="28"/>
          <w:szCs w:val="28"/>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организацией </w:t>
      </w:r>
      <w:proofErr w:type="gramStart"/>
      <w:r w:rsidRPr="00260121">
        <w:rPr>
          <w:sz w:val="28"/>
          <w:szCs w:val="28"/>
        </w:rPr>
        <w:t>выбирается не менее одного издания</w:t>
      </w:r>
      <w:proofErr w:type="gramEnd"/>
      <w:r w:rsidRPr="00260121">
        <w:rPr>
          <w:sz w:val="28"/>
          <w:szCs w:val="28"/>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60121" w:rsidRPr="00260121" w:rsidRDefault="00260121" w:rsidP="00260121">
      <w:pPr>
        <w:pStyle w:val="af3"/>
        <w:spacing w:after="0"/>
        <w:ind w:firstLine="709"/>
        <w:jc w:val="both"/>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Основные печатные издания</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Ботов, М. И. Лабораторные работы по технологическому оборудованию (механическое и тепловое оборудование)</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В. Д. </w:t>
      </w:r>
      <w:proofErr w:type="spellStart"/>
      <w:r w:rsidRPr="00260121">
        <w:rPr>
          <w:sz w:val="28"/>
          <w:szCs w:val="28"/>
        </w:rPr>
        <w:t>Елхина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160 с. — ISBN 978-5-8114-6381-7.</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Ботов, М. И. Электротепловое оборудование индустрии питания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Д. М. Давыдов, В. П. Кирпичников. — Санкт-Петербург</w:t>
      </w:r>
      <w:proofErr w:type="gramStart"/>
      <w:r w:rsidRPr="00260121">
        <w:rPr>
          <w:sz w:val="28"/>
          <w:szCs w:val="28"/>
        </w:rPr>
        <w:t xml:space="preserve"> :</w:t>
      </w:r>
      <w:proofErr w:type="gramEnd"/>
      <w:r w:rsidRPr="00260121">
        <w:rPr>
          <w:sz w:val="28"/>
          <w:szCs w:val="28"/>
        </w:rPr>
        <w:t xml:space="preserve"> Лань, 2020. — 144 с. — ISBN 978-5-8114-6380-0. </w:t>
      </w:r>
    </w:p>
    <w:p w:rsidR="00260121" w:rsidRPr="00260121" w:rsidRDefault="00090882" w:rsidP="00260121">
      <w:pPr>
        <w:pStyle w:val="a4"/>
        <w:numPr>
          <w:ilvl w:val="0"/>
          <w:numId w:val="10"/>
        </w:numPr>
        <w:ind w:left="0" w:firstLine="709"/>
        <w:contextualSpacing w:val="0"/>
        <w:jc w:val="both"/>
        <w:rPr>
          <w:sz w:val="28"/>
          <w:szCs w:val="28"/>
        </w:rPr>
      </w:pPr>
      <w:hyperlink r:id="rId7" w:history="1">
        <w:r w:rsidR="00260121" w:rsidRPr="00260121">
          <w:rPr>
            <w:rStyle w:val="a9"/>
            <w:bCs/>
            <w:color w:val="auto"/>
            <w:sz w:val="28"/>
            <w:szCs w:val="28"/>
          </w:rPr>
          <w:t>Борисова, А. В. Техническое оснащение предприятий общественного питания. Механическое оборудование : учебное пособие для СПО /</w:t>
        </w:r>
      </w:hyperlink>
      <w:hyperlink r:id="rId8" w:history="1">
        <w:r w:rsidR="00260121" w:rsidRPr="00260121">
          <w:rPr>
            <w:rStyle w:val="a9"/>
            <w:color w:val="auto"/>
            <w:sz w:val="28"/>
            <w:szCs w:val="28"/>
          </w:rPr>
          <w:t xml:space="preserve"> А. В. Борисова. — Саратов : Профобразование, 2021. — 352 c. — ISBN 978-5-4488-1261-3. — Текст : электронный // Электронный ресурс цифровой образовательной среды СПО PROFобразование : [сайт]. — URL: </w:t>
        </w:r>
      </w:hyperlink>
      <w:hyperlink r:id="rId9" w:history="1">
        <w:r w:rsidR="00260121" w:rsidRPr="00260121">
          <w:rPr>
            <w:rStyle w:val="a9"/>
            <w:color w:val="auto"/>
            <w:sz w:val="28"/>
            <w:szCs w:val="28"/>
          </w:rPr>
          <w:t>https://www.iprbookshop.ru/106858</w:t>
        </w:r>
      </w:hyperlink>
      <w:hyperlink r:id="rId10" w:history="1"/>
    </w:p>
    <w:p w:rsidR="00260121" w:rsidRPr="00260121" w:rsidRDefault="00090882" w:rsidP="00260121">
      <w:pPr>
        <w:pStyle w:val="a4"/>
        <w:numPr>
          <w:ilvl w:val="0"/>
          <w:numId w:val="10"/>
        </w:numPr>
        <w:ind w:left="0" w:firstLine="709"/>
        <w:contextualSpacing w:val="0"/>
        <w:jc w:val="both"/>
        <w:rPr>
          <w:sz w:val="28"/>
          <w:szCs w:val="28"/>
        </w:rPr>
      </w:pPr>
      <w:hyperlink r:id="rId11" w:history="1">
        <w:r w:rsidR="00260121" w:rsidRPr="00260121">
          <w:rPr>
            <w:rStyle w:val="a9"/>
            <w:bCs/>
            <w:color w:val="auto"/>
            <w:sz w:val="28"/>
            <w:szCs w:val="28"/>
          </w:rPr>
          <w:t xml:space="preserve">Бочкарева, Н. А. Техническое оснащение организаций общественного питания и охрана труда : учебник для СПО / </w:t>
        </w:r>
      </w:hyperlink>
      <w:hyperlink r:id="rId12" w:history="1">
        <w:r w:rsidR="00260121" w:rsidRPr="00260121">
          <w:rPr>
            <w:rStyle w:val="a9"/>
            <w:color w:val="auto"/>
            <w:sz w:val="28"/>
            <w:szCs w:val="28"/>
          </w:rPr>
          <w:t xml:space="preserve">Н. А. Бочкарева. — Саратов, Москва : Профобразование, Ай Пи Ар Медиа, 2020. — 301 c. — ISBN 978-5-4488-0829-6, 978-5-4497-0505-1. — Текст : электронный // Электронный ресурс цифровой образовательной среды СПО PROFобразование : [сайт]. — URL: </w:t>
        </w:r>
      </w:hyperlink>
      <w:hyperlink r:id="rId13" w:history="1">
        <w:r w:rsidR="00260121" w:rsidRPr="00260121">
          <w:rPr>
            <w:rStyle w:val="a9"/>
            <w:color w:val="auto"/>
            <w:sz w:val="28"/>
            <w:szCs w:val="28"/>
          </w:rPr>
          <w:t>https://profspo.ru/books/94724</w:t>
        </w:r>
      </w:hyperlink>
      <w:hyperlink r:id="rId14" w:history="1"/>
    </w:p>
    <w:p w:rsidR="00260121" w:rsidRPr="00260121" w:rsidRDefault="00090882" w:rsidP="00260121">
      <w:pPr>
        <w:pStyle w:val="a4"/>
        <w:numPr>
          <w:ilvl w:val="0"/>
          <w:numId w:val="10"/>
        </w:numPr>
        <w:ind w:left="0" w:firstLine="709"/>
        <w:contextualSpacing w:val="0"/>
        <w:jc w:val="both"/>
        <w:rPr>
          <w:sz w:val="28"/>
          <w:szCs w:val="28"/>
        </w:rPr>
      </w:pPr>
      <w:hyperlink r:id="rId15" w:history="1">
        <w:r w:rsidR="00260121" w:rsidRPr="00260121">
          <w:rPr>
            <w:rStyle w:val="a9"/>
            <w:bCs/>
            <w:color w:val="auto"/>
            <w:sz w:val="28"/>
            <w:szCs w:val="28"/>
          </w:rPr>
          <w:t>Бочкарева, Н. А. Техническое оснащение организаций питания : учебник для СПО /</w:t>
        </w:r>
      </w:hyperlink>
      <w:hyperlink r:id="rId16" w:history="1">
        <w:r w:rsidR="00260121" w:rsidRPr="00260121">
          <w:rPr>
            <w:rStyle w:val="a9"/>
            <w:color w:val="auto"/>
            <w:sz w:val="28"/>
            <w:szCs w:val="28"/>
          </w:rPr>
          <w:t xml:space="preserve"> Н. А. Бочкарева. — Саратов, Москва : Профобразование, </w:t>
        </w:r>
        <w:r w:rsidR="00260121" w:rsidRPr="00260121">
          <w:rPr>
            <w:rStyle w:val="a9"/>
            <w:color w:val="auto"/>
            <w:sz w:val="28"/>
            <w:szCs w:val="28"/>
          </w:rPr>
          <w:lastRenderedPageBreak/>
          <w:t xml:space="preserve">Ай Пи Ар Медиа, 2020. — 378 c. — ISBN 978-5-4488-0828-9, 978-5-4497-0504-4. — Текст : электронный // Электронный ресурс цифровой образовательной среды СПО PROFобразование : [сайт]. — URL: </w:t>
        </w:r>
      </w:hyperlink>
      <w:hyperlink r:id="rId17" w:history="1">
        <w:r w:rsidR="00260121" w:rsidRPr="00260121">
          <w:rPr>
            <w:rStyle w:val="a9"/>
            <w:color w:val="auto"/>
            <w:sz w:val="28"/>
            <w:szCs w:val="28"/>
          </w:rPr>
          <w:t>https://profspo.ru/books/94725</w:t>
        </w:r>
      </w:hyperlink>
      <w:hyperlink r:id="rId18" w:history="1"/>
    </w:p>
    <w:p w:rsidR="00260121" w:rsidRPr="00260121" w:rsidRDefault="00090882" w:rsidP="00260121">
      <w:pPr>
        <w:pStyle w:val="a4"/>
        <w:numPr>
          <w:ilvl w:val="0"/>
          <w:numId w:val="10"/>
        </w:numPr>
        <w:ind w:left="0" w:firstLine="709"/>
        <w:contextualSpacing w:val="0"/>
        <w:jc w:val="both"/>
        <w:rPr>
          <w:sz w:val="28"/>
          <w:szCs w:val="28"/>
        </w:rPr>
      </w:pPr>
      <w:hyperlink r:id="rId19" w:history="1">
        <w:r w:rsidR="00260121" w:rsidRPr="00260121">
          <w:rPr>
            <w:rStyle w:val="a9"/>
            <w:bCs/>
            <w:color w:val="auto"/>
            <w:sz w:val="28"/>
            <w:szCs w:val="28"/>
          </w:rPr>
          <w:t xml:space="preserve">Бочкарева, Н. А. Техническое оснащение и организация рабочего места : учебник для СПО </w:t>
        </w:r>
      </w:hyperlink>
      <w:hyperlink r:id="rId20" w:history="1">
        <w:r w:rsidR="00260121" w:rsidRPr="00260121">
          <w:rPr>
            <w:rStyle w:val="a9"/>
            <w:color w:val="auto"/>
            <w:sz w:val="28"/>
            <w:szCs w:val="28"/>
          </w:rPr>
          <w:t xml:space="preserve">/ Н. А. Бочкарева. — Саратов, Москва : Профобразование, Ай Пи Ар Медиа, 2020. — 387 c. — ISBN 978-5-4488-0827-2, 978-5-4497-0503-7. — Текст : электронный // Электронный ресурс цифровой образовательной среды СПО PROFобразование : [сайт]. — URL: </w:t>
        </w:r>
      </w:hyperlink>
      <w:hyperlink r:id="rId21" w:history="1">
        <w:r w:rsidR="00260121" w:rsidRPr="00260121">
          <w:rPr>
            <w:rStyle w:val="a9"/>
            <w:color w:val="auto"/>
            <w:sz w:val="28"/>
            <w:szCs w:val="28"/>
          </w:rPr>
          <w:t>https://profspo.ru/books/94723</w:t>
        </w:r>
      </w:hyperlink>
    </w:p>
    <w:p w:rsidR="00260121" w:rsidRPr="00260121" w:rsidRDefault="00260121" w:rsidP="00260121">
      <w:pPr>
        <w:pStyle w:val="a4"/>
        <w:numPr>
          <w:ilvl w:val="0"/>
          <w:numId w:val="10"/>
        </w:numPr>
        <w:ind w:left="0" w:firstLine="709"/>
        <w:contextualSpacing w:val="0"/>
        <w:jc w:val="both"/>
        <w:rPr>
          <w:sz w:val="28"/>
          <w:szCs w:val="28"/>
        </w:rPr>
      </w:pPr>
      <w:proofErr w:type="spellStart"/>
      <w:r w:rsidRPr="00260121">
        <w:rPr>
          <w:sz w:val="28"/>
          <w:szCs w:val="28"/>
        </w:rPr>
        <w:t>Вобликова</w:t>
      </w:r>
      <w:proofErr w:type="spellEnd"/>
      <w:r w:rsidRPr="00260121">
        <w:rPr>
          <w:sz w:val="28"/>
          <w:szCs w:val="28"/>
        </w:rPr>
        <w:t>, Т. В. Процессы и аппараты пищевых производств</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Т. В. </w:t>
      </w:r>
      <w:proofErr w:type="spellStart"/>
      <w:r w:rsidRPr="00260121">
        <w:rPr>
          <w:sz w:val="28"/>
          <w:szCs w:val="28"/>
        </w:rPr>
        <w:t>Вобликова</w:t>
      </w:r>
      <w:proofErr w:type="spellEnd"/>
      <w:r w:rsidRPr="00260121">
        <w:rPr>
          <w:sz w:val="28"/>
          <w:szCs w:val="28"/>
        </w:rPr>
        <w:t>, С. Н. Шлыков, А. В. Пермяков. — Санкт-Петербург</w:t>
      </w:r>
      <w:proofErr w:type="gramStart"/>
      <w:r w:rsidRPr="00260121">
        <w:rPr>
          <w:sz w:val="28"/>
          <w:szCs w:val="28"/>
        </w:rPr>
        <w:t xml:space="preserve"> :</w:t>
      </w:r>
      <w:proofErr w:type="gramEnd"/>
      <w:r w:rsidRPr="00260121">
        <w:rPr>
          <w:sz w:val="28"/>
          <w:szCs w:val="28"/>
        </w:rPr>
        <w:t xml:space="preserve"> Лань, 2020. — 204 с. — ISBN 978-5-8114-6442-5. </w:t>
      </w:r>
    </w:p>
    <w:p w:rsidR="00260121" w:rsidRPr="00260121" w:rsidRDefault="00260121" w:rsidP="00260121">
      <w:pPr>
        <w:pStyle w:val="a4"/>
        <w:numPr>
          <w:ilvl w:val="0"/>
          <w:numId w:val="10"/>
        </w:numPr>
        <w:ind w:left="0" w:firstLine="709"/>
        <w:contextualSpacing w:val="0"/>
        <w:jc w:val="both"/>
        <w:rPr>
          <w:sz w:val="28"/>
          <w:szCs w:val="28"/>
        </w:rPr>
      </w:pPr>
      <w:proofErr w:type="spellStart"/>
      <w:r w:rsidRPr="00260121">
        <w:rPr>
          <w:sz w:val="28"/>
          <w:szCs w:val="28"/>
        </w:rPr>
        <w:t>Донченко</w:t>
      </w:r>
      <w:proofErr w:type="spellEnd"/>
      <w:r w:rsidRPr="00260121">
        <w:rPr>
          <w:sz w:val="28"/>
          <w:szCs w:val="28"/>
        </w:rPr>
        <w:t>, Л. В. Концепция НАССР на малых и средних предприятиях</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Л. В. </w:t>
      </w:r>
      <w:proofErr w:type="spellStart"/>
      <w:r w:rsidRPr="00260121">
        <w:rPr>
          <w:sz w:val="28"/>
          <w:szCs w:val="28"/>
        </w:rPr>
        <w:t>Донченко</w:t>
      </w:r>
      <w:proofErr w:type="spellEnd"/>
      <w:r w:rsidRPr="00260121">
        <w:rPr>
          <w:sz w:val="28"/>
          <w:szCs w:val="28"/>
        </w:rPr>
        <w:t xml:space="preserve">, Е. А. </w:t>
      </w:r>
      <w:proofErr w:type="spellStart"/>
      <w:r w:rsidRPr="00260121">
        <w:rPr>
          <w:sz w:val="28"/>
          <w:szCs w:val="28"/>
        </w:rPr>
        <w:t>Ольховатов</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180 с. — ISBN 978-5-8114-6457-9.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proofErr w:type="spellStart"/>
      <w:r w:rsidRPr="00260121">
        <w:rPr>
          <w:sz w:val="28"/>
          <w:szCs w:val="28"/>
        </w:rPr>
        <w:t>Елхина</w:t>
      </w:r>
      <w:proofErr w:type="spellEnd"/>
      <w:r w:rsidRPr="00260121">
        <w:rPr>
          <w:sz w:val="28"/>
          <w:szCs w:val="28"/>
        </w:rPr>
        <w:t xml:space="preserve"> В.Д. Механическое оборудование предприятий общественного питания: Справочник : </w:t>
      </w:r>
      <w:proofErr w:type="spellStart"/>
      <w:r w:rsidRPr="00260121">
        <w:rPr>
          <w:sz w:val="28"/>
          <w:szCs w:val="28"/>
        </w:rPr>
        <w:t>учеб</w:t>
      </w:r>
      <w:proofErr w:type="gramStart"/>
      <w:r w:rsidRPr="00260121">
        <w:rPr>
          <w:sz w:val="28"/>
          <w:szCs w:val="28"/>
        </w:rPr>
        <w:t>.д</w:t>
      </w:r>
      <w:proofErr w:type="gramEnd"/>
      <w:r w:rsidRPr="00260121">
        <w:rPr>
          <w:sz w:val="28"/>
          <w:szCs w:val="28"/>
        </w:rPr>
        <w:t>ля</w:t>
      </w:r>
      <w:proofErr w:type="spellEnd"/>
      <w:r w:rsidRPr="00260121">
        <w:rPr>
          <w:sz w:val="28"/>
          <w:szCs w:val="28"/>
        </w:rPr>
        <w:t xml:space="preserve"> учащихся учреждений </w:t>
      </w:r>
      <w:proofErr w:type="spellStart"/>
      <w:r w:rsidRPr="00260121">
        <w:rPr>
          <w:sz w:val="28"/>
          <w:szCs w:val="28"/>
        </w:rPr>
        <w:t>сред.проф.образования</w:t>
      </w:r>
      <w:proofErr w:type="spellEnd"/>
      <w:r w:rsidRPr="00260121">
        <w:rPr>
          <w:sz w:val="28"/>
          <w:szCs w:val="28"/>
        </w:rPr>
        <w:t xml:space="preserve"> / В.Д. </w:t>
      </w:r>
      <w:proofErr w:type="spellStart"/>
      <w:r w:rsidRPr="00260121">
        <w:rPr>
          <w:sz w:val="28"/>
          <w:szCs w:val="28"/>
        </w:rPr>
        <w:t>Елхина</w:t>
      </w:r>
      <w:proofErr w:type="spellEnd"/>
      <w:r w:rsidRPr="00260121">
        <w:rPr>
          <w:sz w:val="28"/>
          <w:szCs w:val="28"/>
        </w:rPr>
        <w:t>. – 5-е изд., стер. – Москва: Академия, 2016. – 336</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Зуев, Н. А. Технологическое оборудование мясной промышленности. Мясорубки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Н. А. Зуев, В. В. </w:t>
      </w:r>
      <w:proofErr w:type="spellStart"/>
      <w:r w:rsidRPr="00260121">
        <w:rPr>
          <w:sz w:val="28"/>
          <w:szCs w:val="28"/>
        </w:rPr>
        <w:t>Пеленко</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80 с. — ISBN 978-5-8114-5895-0.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proofErr w:type="spellStart"/>
      <w:r w:rsidRPr="00260121">
        <w:rPr>
          <w:sz w:val="28"/>
          <w:szCs w:val="28"/>
        </w:rPr>
        <w:t>Лутошкина</w:t>
      </w:r>
      <w:proofErr w:type="spellEnd"/>
      <w:r w:rsidRPr="00260121">
        <w:rPr>
          <w:sz w:val="28"/>
          <w:szCs w:val="28"/>
        </w:rPr>
        <w:t xml:space="preserve"> Г.Г. Техническое оснащение и организация рабочего места: </w:t>
      </w:r>
      <w:proofErr w:type="spellStart"/>
      <w:r w:rsidRPr="00260121">
        <w:rPr>
          <w:sz w:val="28"/>
          <w:szCs w:val="28"/>
        </w:rPr>
        <w:t>учеб</w:t>
      </w:r>
      <w:proofErr w:type="gramStart"/>
      <w:r w:rsidRPr="00260121">
        <w:rPr>
          <w:sz w:val="28"/>
          <w:szCs w:val="28"/>
        </w:rPr>
        <w:t>.д</w:t>
      </w:r>
      <w:proofErr w:type="gramEnd"/>
      <w:r w:rsidRPr="00260121">
        <w:rPr>
          <w:sz w:val="28"/>
          <w:szCs w:val="28"/>
        </w:rPr>
        <w:t>ля</w:t>
      </w:r>
      <w:proofErr w:type="spellEnd"/>
      <w:r w:rsidRPr="00260121">
        <w:rPr>
          <w:sz w:val="28"/>
          <w:szCs w:val="28"/>
        </w:rPr>
        <w:t xml:space="preserve"> учащихся учреждений </w:t>
      </w:r>
      <w:proofErr w:type="spellStart"/>
      <w:r w:rsidRPr="00260121">
        <w:rPr>
          <w:sz w:val="28"/>
          <w:szCs w:val="28"/>
        </w:rPr>
        <w:t>сред.проф.образования</w:t>
      </w:r>
      <w:proofErr w:type="spellEnd"/>
      <w:r w:rsidRPr="00260121">
        <w:rPr>
          <w:sz w:val="28"/>
          <w:szCs w:val="28"/>
        </w:rPr>
        <w:t xml:space="preserve"> / Г.Г. </w:t>
      </w:r>
      <w:proofErr w:type="spellStart"/>
      <w:r w:rsidRPr="00260121">
        <w:rPr>
          <w:sz w:val="28"/>
          <w:szCs w:val="28"/>
        </w:rPr>
        <w:t>Лутошкина</w:t>
      </w:r>
      <w:proofErr w:type="spellEnd"/>
      <w:r w:rsidRPr="00260121">
        <w:rPr>
          <w:sz w:val="28"/>
          <w:szCs w:val="28"/>
        </w:rPr>
        <w:t xml:space="preserve">, Ж.С. Анохина. – 5-е изд. – Москва: Академия, 2019. – 240 </w:t>
      </w:r>
      <w:proofErr w:type="gramStart"/>
      <w:r w:rsidRPr="00260121">
        <w:rPr>
          <w:sz w:val="28"/>
          <w:szCs w:val="28"/>
        </w:rPr>
        <w:t>с</w:t>
      </w:r>
      <w:proofErr w:type="gramEnd"/>
      <w:r w:rsidRPr="00260121">
        <w:rPr>
          <w:sz w:val="28"/>
          <w:szCs w:val="28"/>
        </w:rPr>
        <w:t>.</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 xml:space="preserve">Пелевина, Л. Ф. Процессы и аппараты / Л. Ф. Пелевина, Н. И. Пилипенко. — 2-е изд., </w:t>
      </w:r>
      <w:proofErr w:type="spellStart"/>
      <w:r w:rsidRPr="00260121">
        <w:rPr>
          <w:sz w:val="28"/>
          <w:szCs w:val="28"/>
        </w:rPr>
        <w:t>испр</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332 с. — ISBN 978-5-8114-4617-9. </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Процессы и аппараты пищевых производств и биотехнологии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Д. М. Бородулин, М. Т. </w:t>
      </w:r>
      <w:proofErr w:type="spellStart"/>
      <w:r w:rsidRPr="00260121">
        <w:rPr>
          <w:sz w:val="28"/>
          <w:szCs w:val="28"/>
        </w:rPr>
        <w:t>Шулбаева</w:t>
      </w:r>
      <w:proofErr w:type="spellEnd"/>
      <w:r w:rsidRPr="00260121">
        <w:rPr>
          <w:sz w:val="28"/>
          <w:szCs w:val="28"/>
        </w:rPr>
        <w:t xml:space="preserve">, Е. А. Сафонова, Е. А. </w:t>
      </w:r>
      <w:proofErr w:type="spellStart"/>
      <w:r w:rsidRPr="00260121">
        <w:rPr>
          <w:sz w:val="28"/>
          <w:szCs w:val="28"/>
        </w:rPr>
        <w:t>Вагайцева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292 с. — ISBN 978-5-8114-6452-4. </w:t>
      </w:r>
    </w:p>
    <w:p w:rsidR="00260121" w:rsidRPr="00260121" w:rsidRDefault="00260121" w:rsidP="00260121">
      <w:pPr>
        <w:pStyle w:val="a4"/>
        <w:widowControl w:val="0"/>
        <w:numPr>
          <w:ilvl w:val="0"/>
          <w:numId w:val="10"/>
        </w:numPr>
        <w:autoSpaceDE w:val="0"/>
        <w:autoSpaceDN w:val="0"/>
        <w:ind w:left="0" w:firstLine="709"/>
        <w:contextualSpacing w:val="0"/>
        <w:jc w:val="both"/>
        <w:rPr>
          <w:sz w:val="28"/>
          <w:szCs w:val="28"/>
        </w:rPr>
      </w:pPr>
      <w:r w:rsidRPr="00260121">
        <w:rPr>
          <w:sz w:val="28"/>
          <w:szCs w:val="28"/>
        </w:rPr>
        <w:t xml:space="preserve">Усов В.В. Организация производства и обслуживания на предприятиях общественного питания : </w:t>
      </w:r>
      <w:proofErr w:type="spellStart"/>
      <w:r w:rsidRPr="00260121">
        <w:rPr>
          <w:sz w:val="28"/>
          <w:szCs w:val="28"/>
        </w:rPr>
        <w:t>учеб</w:t>
      </w:r>
      <w:proofErr w:type="gramStart"/>
      <w:r w:rsidRPr="00260121">
        <w:rPr>
          <w:sz w:val="28"/>
          <w:szCs w:val="28"/>
        </w:rPr>
        <w:t>.п</w:t>
      </w:r>
      <w:proofErr w:type="gramEnd"/>
      <w:r w:rsidRPr="00260121">
        <w:rPr>
          <w:sz w:val="28"/>
          <w:szCs w:val="28"/>
        </w:rPr>
        <w:t>особие</w:t>
      </w:r>
      <w:proofErr w:type="spellEnd"/>
      <w:r w:rsidRPr="00260121">
        <w:rPr>
          <w:sz w:val="28"/>
          <w:szCs w:val="28"/>
        </w:rPr>
        <w:t xml:space="preserve"> для студ. учреждений </w:t>
      </w:r>
      <w:proofErr w:type="spellStart"/>
      <w:r w:rsidRPr="00260121">
        <w:rPr>
          <w:sz w:val="28"/>
          <w:szCs w:val="28"/>
        </w:rPr>
        <w:t>сред.проф.образования</w:t>
      </w:r>
      <w:proofErr w:type="spellEnd"/>
      <w:r w:rsidRPr="00260121">
        <w:rPr>
          <w:sz w:val="28"/>
          <w:szCs w:val="28"/>
        </w:rPr>
        <w:t xml:space="preserve"> / В.В. Усов. – Москва: Академия, 2018. – 432 </w:t>
      </w:r>
      <w:proofErr w:type="gramStart"/>
      <w:r w:rsidRPr="00260121">
        <w:rPr>
          <w:sz w:val="28"/>
          <w:szCs w:val="28"/>
        </w:rPr>
        <w:t>с</w:t>
      </w:r>
      <w:proofErr w:type="gramEnd"/>
      <w:r w:rsidRPr="00260121">
        <w:rPr>
          <w:sz w:val="28"/>
          <w:szCs w:val="28"/>
        </w:rPr>
        <w:t>.</w:t>
      </w:r>
    </w:p>
    <w:p w:rsidR="00260121" w:rsidRPr="00260121" w:rsidRDefault="00260121" w:rsidP="00260121">
      <w:pPr>
        <w:pStyle w:val="a4"/>
        <w:numPr>
          <w:ilvl w:val="0"/>
          <w:numId w:val="10"/>
        </w:numPr>
        <w:ind w:left="0" w:firstLine="709"/>
        <w:contextualSpacing w:val="0"/>
        <w:jc w:val="both"/>
        <w:rPr>
          <w:sz w:val="28"/>
          <w:szCs w:val="28"/>
        </w:rPr>
      </w:pPr>
      <w:r w:rsidRPr="00260121">
        <w:rPr>
          <w:sz w:val="28"/>
          <w:szCs w:val="28"/>
        </w:rPr>
        <w:t>Хозяев, И. А. Основы технологии пищевого машиностроения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И. А. Хозяев. — Санкт-Петербург</w:t>
      </w:r>
      <w:proofErr w:type="gramStart"/>
      <w:r w:rsidRPr="00260121">
        <w:rPr>
          <w:sz w:val="28"/>
          <w:szCs w:val="28"/>
        </w:rPr>
        <w:t xml:space="preserve"> :</w:t>
      </w:r>
      <w:proofErr w:type="gramEnd"/>
      <w:r w:rsidRPr="00260121">
        <w:rPr>
          <w:sz w:val="28"/>
          <w:szCs w:val="28"/>
        </w:rPr>
        <w:t xml:space="preserve"> Лань, 2020. — 264 с. — ISBN 978-5-8114-6454-8. </w:t>
      </w:r>
    </w:p>
    <w:p w:rsidR="00260121" w:rsidRPr="00260121" w:rsidRDefault="00260121" w:rsidP="00260121">
      <w:pPr>
        <w:pStyle w:val="a4"/>
        <w:ind w:left="0" w:firstLine="709"/>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ind w:left="0" w:firstLine="709"/>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Основные электронные издания</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Ботов, М. И. Лабораторные работы по технологическому оборудованию (механическое и тепловое оборудование)</w:t>
      </w:r>
      <w:proofErr w:type="gramStart"/>
      <w:r w:rsidRPr="00260121">
        <w:rPr>
          <w:sz w:val="28"/>
          <w:szCs w:val="28"/>
        </w:rPr>
        <w:t xml:space="preserve"> :</w:t>
      </w:r>
      <w:proofErr w:type="gramEnd"/>
      <w:r w:rsidRPr="00260121">
        <w:rPr>
          <w:sz w:val="28"/>
          <w:szCs w:val="28"/>
        </w:rPr>
        <w:t xml:space="preserve"> учебное пособие </w:t>
      </w:r>
      <w:r w:rsidRPr="00260121">
        <w:rPr>
          <w:sz w:val="28"/>
          <w:szCs w:val="28"/>
        </w:rPr>
        <w:lastRenderedPageBreak/>
        <w:t xml:space="preserve">для </w:t>
      </w:r>
      <w:proofErr w:type="spellStart"/>
      <w:r w:rsidRPr="00260121">
        <w:rPr>
          <w:sz w:val="28"/>
          <w:szCs w:val="28"/>
        </w:rPr>
        <w:t>спо</w:t>
      </w:r>
      <w:proofErr w:type="spellEnd"/>
      <w:r w:rsidRPr="00260121">
        <w:rPr>
          <w:sz w:val="28"/>
          <w:szCs w:val="28"/>
        </w:rPr>
        <w:t xml:space="preserve"> / М. И. Ботов, В. Д. </w:t>
      </w:r>
      <w:proofErr w:type="spellStart"/>
      <w:r w:rsidRPr="00260121">
        <w:rPr>
          <w:sz w:val="28"/>
          <w:szCs w:val="28"/>
        </w:rPr>
        <w:t>Елхина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160 с. — ISBN 978-5-8114-6381-7.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2" w:history="1">
        <w:r w:rsidRPr="00260121">
          <w:rPr>
            <w:rStyle w:val="a9"/>
            <w:color w:val="auto"/>
            <w:sz w:val="28"/>
            <w:szCs w:val="28"/>
          </w:rPr>
          <w:t>https://e.lanbook.com/book/147252</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Ботов, М. И. Электротепловое оборудование индустрии питания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М. И. Ботов, Д. М. Давыдов, В. П. Кирпичников. — Санкт-Петербург</w:t>
      </w:r>
      <w:proofErr w:type="gramStart"/>
      <w:r w:rsidRPr="00260121">
        <w:rPr>
          <w:sz w:val="28"/>
          <w:szCs w:val="28"/>
        </w:rPr>
        <w:t xml:space="preserve"> :</w:t>
      </w:r>
      <w:proofErr w:type="gramEnd"/>
      <w:r w:rsidRPr="00260121">
        <w:rPr>
          <w:sz w:val="28"/>
          <w:szCs w:val="28"/>
        </w:rPr>
        <w:t xml:space="preserve"> Лань, 2020. — 144 с. — ISBN 978-5-8114-6380-0.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3" w:history="1">
        <w:r w:rsidRPr="00260121">
          <w:rPr>
            <w:rStyle w:val="a9"/>
            <w:color w:val="auto"/>
            <w:sz w:val="28"/>
            <w:szCs w:val="28"/>
          </w:rPr>
          <w:t>https://e.lanbook.com/book/147251</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proofErr w:type="spellStart"/>
      <w:r w:rsidRPr="00260121">
        <w:rPr>
          <w:sz w:val="28"/>
          <w:szCs w:val="28"/>
        </w:rPr>
        <w:t>Вобликова</w:t>
      </w:r>
      <w:proofErr w:type="spellEnd"/>
      <w:r w:rsidRPr="00260121">
        <w:rPr>
          <w:sz w:val="28"/>
          <w:szCs w:val="28"/>
        </w:rPr>
        <w:t>, Т. В. Процессы и аппараты пищевых производств</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Т. В. </w:t>
      </w:r>
      <w:proofErr w:type="spellStart"/>
      <w:r w:rsidRPr="00260121">
        <w:rPr>
          <w:sz w:val="28"/>
          <w:szCs w:val="28"/>
        </w:rPr>
        <w:t>Вобликова</w:t>
      </w:r>
      <w:proofErr w:type="spellEnd"/>
      <w:r w:rsidRPr="00260121">
        <w:rPr>
          <w:sz w:val="28"/>
          <w:szCs w:val="28"/>
        </w:rPr>
        <w:t>, С. Н. Шлыков, А. В. Пермяков. — Санкт-Петербург</w:t>
      </w:r>
      <w:proofErr w:type="gramStart"/>
      <w:r w:rsidRPr="00260121">
        <w:rPr>
          <w:sz w:val="28"/>
          <w:szCs w:val="28"/>
        </w:rPr>
        <w:t xml:space="preserve"> :</w:t>
      </w:r>
      <w:proofErr w:type="gramEnd"/>
      <w:r w:rsidRPr="00260121">
        <w:rPr>
          <w:sz w:val="28"/>
          <w:szCs w:val="28"/>
        </w:rPr>
        <w:t xml:space="preserve"> Лань, 2020. — 204 с. — ISBN 978-5-8114-6442-5.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4" w:history="1">
        <w:r w:rsidRPr="00260121">
          <w:rPr>
            <w:rStyle w:val="a9"/>
            <w:color w:val="auto"/>
            <w:sz w:val="28"/>
            <w:szCs w:val="28"/>
          </w:rPr>
          <w:t>https://e.lanbook.com/book/147345</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proofErr w:type="spellStart"/>
      <w:r w:rsidRPr="00260121">
        <w:rPr>
          <w:sz w:val="28"/>
          <w:szCs w:val="28"/>
        </w:rPr>
        <w:t>Донченко</w:t>
      </w:r>
      <w:proofErr w:type="spellEnd"/>
      <w:r w:rsidRPr="00260121">
        <w:rPr>
          <w:sz w:val="28"/>
          <w:szCs w:val="28"/>
        </w:rPr>
        <w:t>, Л. В. Концепция НАССР на малых и средних предприятиях</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Л. В. </w:t>
      </w:r>
      <w:proofErr w:type="spellStart"/>
      <w:r w:rsidRPr="00260121">
        <w:rPr>
          <w:sz w:val="28"/>
          <w:szCs w:val="28"/>
        </w:rPr>
        <w:t>Донченко</w:t>
      </w:r>
      <w:proofErr w:type="spellEnd"/>
      <w:r w:rsidRPr="00260121">
        <w:rPr>
          <w:sz w:val="28"/>
          <w:szCs w:val="28"/>
        </w:rPr>
        <w:t xml:space="preserve">, Е. А. </w:t>
      </w:r>
      <w:proofErr w:type="spellStart"/>
      <w:r w:rsidRPr="00260121">
        <w:rPr>
          <w:sz w:val="28"/>
          <w:szCs w:val="28"/>
        </w:rPr>
        <w:t>Ольховатов</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180 с. — ISBN 978-5-8114-6457-9.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5" w:history="1">
        <w:r w:rsidRPr="00260121">
          <w:rPr>
            <w:rStyle w:val="a9"/>
            <w:color w:val="auto"/>
            <w:sz w:val="28"/>
            <w:szCs w:val="28"/>
          </w:rPr>
          <w:t>https://e.lanbook.com/book/148044</w:t>
        </w:r>
      </w:hyperlink>
      <w:r w:rsidRPr="00260121">
        <w:rPr>
          <w:sz w:val="28"/>
          <w:szCs w:val="28"/>
        </w:rPr>
        <w:t xml:space="preserve">  (дата обращения: 15.12.2020).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Зуев, Н. А. Технологическое оборудование мясной промышленности. Мясорубки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Н. А. Зуев, В. В. </w:t>
      </w:r>
      <w:proofErr w:type="spellStart"/>
      <w:r w:rsidRPr="00260121">
        <w:rPr>
          <w:sz w:val="28"/>
          <w:szCs w:val="28"/>
        </w:rPr>
        <w:t>Пеленко</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80 с. — ISBN 978-5-8114-5895-0.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6" w:history="1">
        <w:r w:rsidRPr="00260121">
          <w:rPr>
            <w:rStyle w:val="a9"/>
            <w:color w:val="auto"/>
            <w:sz w:val="28"/>
            <w:szCs w:val="28"/>
          </w:rPr>
          <w:t>https://e.lanbook.com/book/146642</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 xml:space="preserve">Пелевина, Л. Ф. Процессы и аппараты / Л. Ф. Пелевина, Н. И. Пилипенко. — 2-е изд., </w:t>
      </w:r>
      <w:proofErr w:type="spellStart"/>
      <w:r w:rsidRPr="00260121">
        <w:rPr>
          <w:sz w:val="28"/>
          <w:szCs w:val="28"/>
        </w:rPr>
        <w:t>испр</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332 с. — ISBN 978-5-8114-4617-9.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7" w:history="1">
        <w:r w:rsidRPr="00260121">
          <w:rPr>
            <w:rStyle w:val="a9"/>
            <w:color w:val="auto"/>
            <w:sz w:val="28"/>
            <w:szCs w:val="28"/>
          </w:rPr>
          <w:t>https://e.lanbook.com/book/148214</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Процессы и аппараты пищевых производств и биотехнологии</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Д. М. Бородулин, М. Т. </w:t>
      </w:r>
      <w:proofErr w:type="spellStart"/>
      <w:r w:rsidRPr="00260121">
        <w:rPr>
          <w:sz w:val="28"/>
          <w:szCs w:val="28"/>
        </w:rPr>
        <w:t>Шулбаева</w:t>
      </w:r>
      <w:proofErr w:type="spellEnd"/>
      <w:r w:rsidRPr="00260121">
        <w:rPr>
          <w:sz w:val="28"/>
          <w:szCs w:val="28"/>
        </w:rPr>
        <w:t xml:space="preserve">, Е. А. Сафонова, Е. А. </w:t>
      </w:r>
      <w:proofErr w:type="spellStart"/>
      <w:r w:rsidRPr="00260121">
        <w:rPr>
          <w:sz w:val="28"/>
          <w:szCs w:val="28"/>
        </w:rPr>
        <w:t>Вагайцева</w:t>
      </w:r>
      <w:proofErr w:type="spellEnd"/>
      <w:r w:rsidRPr="00260121">
        <w:rPr>
          <w:sz w:val="28"/>
          <w:szCs w:val="28"/>
        </w:rPr>
        <w:t>. — Санкт-Петербург</w:t>
      </w:r>
      <w:proofErr w:type="gramStart"/>
      <w:r w:rsidRPr="00260121">
        <w:rPr>
          <w:sz w:val="28"/>
          <w:szCs w:val="28"/>
        </w:rPr>
        <w:t xml:space="preserve"> :</w:t>
      </w:r>
      <w:proofErr w:type="gramEnd"/>
      <w:r w:rsidRPr="00260121">
        <w:rPr>
          <w:sz w:val="28"/>
          <w:szCs w:val="28"/>
        </w:rPr>
        <w:t xml:space="preserve"> Лань, 2020. — 292 с. — ISBN 978-5-8114-6452-4.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8" w:history="1">
        <w:r w:rsidRPr="00260121">
          <w:rPr>
            <w:rStyle w:val="a9"/>
            <w:color w:val="auto"/>
            <w:sz w:val="28"/>
            <w:szCs w:val="28"/>
          </w:rPr>
          <w:t>https://e.lanbook.com/book/148009</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numPr>
          <w:ilvl w:val="0"/>
          <w:numId w:val="9"/>
        </w:numPr>
        <w:ind w:left="0" w:firstLine="709"/>
        <w:contextualSpacing w:val="0"/>
        <w:jc w:val="both"/>
        <w:rPr>
          <w:sz w:val="28"/>
          <w:szCs w:val="28"/>
        </w:rPr>
      </w:pPr>
      <w:r w:rsidRPr="00260121">
        <w:rPr>
          <w:sz w:val="28"/>
          <w:szCs w:val="28"/>
        </w:rPr>
        <w:t>Хозяев, И. А. Основы технологии пищевого машиностроения</w:t>
      </w:r>
      <w:proofErr w:type="gramStart"/>
      <w:r w:rsidRPr="00260121">
        <w:rPr>
          <w:sz w:val="28"/>
          <w:szCs w:val="28"/>
        </w:rPr>
        <w:t xml:space="preserve"> :</w:t>
      </w:r>
      <w:proofErr w:type="gramEnd"/>
      <w:r w:rsidRPr="00260121">
        <w:rPr>
          <w:sz w:val="28"/>
          <w:szCs w:val="28"/>
        </w:rPr>
        <w:t xml:space="preserve"> учебное пособие для </w:t>
      </w:r>
      <w:proofErr w:type="spellStart"/>
      <w:r w:rsidRPr="00260121">
        <w:rPr>
          <w:sz w:val="28"/>
          <w:szCs w:val="28"/>
        </w:rPr>
        <w:t>спо</w:t>
      </w:r>
      <w:proofErr w:type="spellEnd"/>
      <w:r w:rsidRPr="00260121">
        <w:rPr>
          <w:sz w:val="28"/>
          <w:szCs w:val="28"/>
        </w:rPr>
        <w:t xml:space="preserve"> / И. А. Хозяев. — Санкт-Петербург</w:t>
      </w:r>
      <w:proofErr w:type="gramStart"/>
      <w:r w:rsidRPr="00260121">
        <w:rPr>
          <w:sz w:val="28"/>
          <w:szCs w:val="28"/>
        </w:rPr>
        <w:t xml:space="preserve"> :</w:t>
      </w:r>
      <w:proofErr w:type="gramEnd"/>
      <w:r w:rsidRPr="00260121">
        <w:rPr>
          <w:sz w:val="28"/>
          <w:szCs w:val="28"/>
        </w:rPr>
        <w:t xml:space="preserve"> Лань, 2020. — 264 с. — ISBN 978-5-8114-6454-8. — Текст</w:t>
      </w:r>
      <w:proofErr w:type="gramStart"/>
      <w:r w:rsidRPr="00260121">
        <w:rPr>
          <w:sz w:val="28"/>
          <w:szCs w:val="28"/>
        </w:rPr>
        <w:t> :</w:t>
      </w:r>
      <w:proofErr w:type="gramEnd"/>
      <w:r w:rsidRPr="00260121">
        <w:rPr>
          <w:sz w:val="28"/>
          <w:szCs w:val="28"/>
        </w:rPr>
        <w:t xml:space="preserve"> электронный // Лань : электронно-библиотечная система. — URL: </w:t>
      </w:r>
      <w:hyperlink r:id="rId29" w:history="1">
        <w:r w:rsidRPr="00260121">
          <w:rPr>
            <w:rStyle w:val="a9"/>
            <w:color w:val="auto"/>
            <w:sz w:val="28"/>
            <w:szCs w:val="28"/>
          </w:rPr>
          <w:t>https://e.lanbook.com/book/148011</w:t>
        </w:r>
      </w:hyperlink>
      <w:r w:rsidRPr="00260121">
        <w:rPr>
          <w:sz w:val="28"/>
          <w:szCs w:val="28"/>
        </w:rPr>
        <w:t xml:space="preserve">  (дата обращения: 21.12.2020). — Режим доступа: для </w:t>
      </w:r>
      <w:proofErr w:type="spellStart"/>
      <w:r w:rsidRPr="00260121">
        <w:rPr>
          <w:sz w:val="28"/>
          <w:szCs w:val="28"/>
        </w:rPr>
        <w:t>авториз</w:t>
      </w:r>
      <w:proofErr w:type="spellEnd"/>
      <w:r w:rsidRPr="00260121">
        <w:rPr>
          <w:sz w:val="28"/>
          <w:szCs w:val="28"/>
        </w:rPr>
        <w:t>. пользователей.</w:t>
      </w:r>
    </w:p>
    <w:p w:rsidR="00260121" w:rsidRPr="00260121" w:rsidRDefault="00260121" w:rsidP="00260121">
      <w:pPr>
        <w:pStyle w:val="a4"/>
        <w:widowControl w:val="0"/>
        <w:numPr>
          <w:ilvl w:val="0"/>
          <w:numId w:val="9"/>
        </w:numPr>
        <w:autoSpaceDE w:val="0"/>
        <w:autoSpaceDN w:val="0"/>
        <w:ind w:left="0" w:firstLine="709"/>
        <w:contextualSpacing w:val="0"/>
        <w:jc w:val="both"/>
        <w:rPr>
          <w:sz w:val="28"/>
          <w:szCs w:val="28"/>
        </w:rPr>
      </w:pPr>
      <w:proofErr w:type="spellStart"/>
      <w:r w:rsidRPr="00260121">
        <w:rPr>
          <w:sz w:val="28"/>
          <w:szCs w:val="28"/>
        </w:rPr>
        <w:lastRenderedPageBreak/>
        <w:t>Чаблин</w:t>
      </w:r>
      <w:proofErr w:type="spellEnd"/>
      <w:r w:rsidRPr="00260121">
        <w:rPr>
          <w:sz w:val="28"/>
          <w:szCs w:val="28"/>
        </w:rPr>
        <w:t>, Б. В.  Оборудование предприятий общественного питания</w:t>
      </w:r>
      <w:proofErr w:type="gramStart"/>
      <w:r w:rsidRPr="00260121">
        <w:rPr>
          <w:sz w:val="28"/>
          <w:szCs w:val="28"/>
        </w:rPr>
        <w:t> :</w:t>
      </w:r>
      <w:proofErr w:type="gramEnd"/>
      <w:r w:rsidRPr="00260121">
        <w:rPr>
          <w:sz w:val="28"/>
          <w:szCs w:val="28"/>
        </w:rPr>
        <w:t xml:space="preserve"> учебник для среднего профессионального образования / Б. В. </w:t>
      </w:r>
      <w:proofErr w:type="spellStart"/>
      <w:r w:rsidRPr="00260121">
        <w:rPr>
          <w:sz w:val="28"/>
          <w:szCs w:val="28"/>
        </w:rPr>
        <w:t>Чаблин</w:t>
      </w:r>
      <w:proofErr w:type="spellEnd"/>
      <w:r w:rsidRPr="00260121">
        <w:rPr>
          <w:sz w:val="28"/>
          <w:szCs w:val="28"/>
        </w:rPr>
        <w:t xml:space="preserve">, И. А. Евдокимов. — 2-е изд. — Москва : Издательство </w:t>
      </w:r>
      <w:proofErr w:type="spellStart"/>
      <w:r w:rsidRPr="00260121">
        <w:rPr>
          <w:sz w:val="28"/>
          <w:szCs w:val="28"/>
        </w:rPr>
        <w:t>Юрайт</w:t>
      </w:r>
      <w:proofErr w:type="spellEnd"/>
      <w:r w:rsidRPr="00260121">
        <w:rPr>
          <w:sz w:val="28"/>
          <w:szCs w:val="28"/>
        </w:rPr>
        <w:t>, 2021. — 695 с. — (Профессиональное образование). — ISBN 978-5-534-11553-6. — Текст</w:t>
      </w:r>
      <w:proofErr w:type="gramStart"/>
      <w:r w:rsidRPr="00260121">
        <w:rPr>
          <w:sz w:val="28"/>
          <w:szCs w:val="28"/>
        </w:rPr>
        <w:t xml:space="preserve"> :</w:t>
      </w:r>
      <w:proofErr w:type="gramEnd"/>
      <w:r w:rsidRPr="00260121">
        <w:rPr>
          <w:sz w:val="28"/>
          <w:szCs w:val="28"/>
        </w:rPr>
        <w:t xml:space="preserve"> электронный // Образовательная платформа </w:t>
      </w:r>
      <w:proofErr w:type="spellStart"/>
      <w:r w:rsidRPr="00260121">
        <w:rPr>
          <w:sz w:val="28"/>
          <w:szCs w:val="28"/>
        </w:rPr>
        <w:t>Юрайт</w:t>
      </w:r>
      <w:proofErr w:type="spellEnd"/>
      <w:r w:rsidRPr="00260121">
        <w:rPr>
          <w:sz w:val="28"/>
          <w:szCs w:val="28"/>
        </w:rPr>
        <w:t xml:space="preserve"> [сайт]. — URL: https://urait.ru/bcode/475758 (дата обращения: 31.10.2021).</w:t>
      </w:r>
    </w:p>
    <w:p w:rsidR="00260121" w:rsidRPr="00260121" w:rsidRDefault="00260121" w:rsidP="00260121">
      <w:pPr>
        <w:pStyle w:val="a4"/>
        <w:widowControl w:val="0"/>
        <w:numPr>
          <w:ilvl w:val="0"/>
          <w:numId w:val="9"/>
        </w:numPr>
        <w:autoSpaceDE w:val="0"/>
        <w:autoSpaceDN w:val="0"/>
        <w:ind w:left="0" w:firstLine="709"/>
        <w:contextualSpacing w:val="0"/>
        <w:jc w:val="both"/>
        <w:rPr>
          <w:sz w:val="28"/>
          <w:szCs w:val="28"/>
        </w:rPr>
      </w:pPr>
      <w:proofErr w:type="spellStart"/>
      <w:r w:rsidRPr="00260121">
        <w:rPr>
          <w:sz w:val="28"/>
          <w:szCs w:val="28"/>
        </w:rPr>
        <w:t>Чаблин</w:t>
      </w:r>
      <w:proofErr w:type="spellEnd"/>
      <w:r w:rsidRPr="00260121">
        <w:rPr>
          <w:sz w:val="28"/>
          <w:szCs w:val="28"/>
        </w:rPr>
        <w:t>, Б. В.  Оборудование предприятий общественного питания. Практикум</w:t>
      </w:r>
      <w:proofErr w:type="gramStart"/>
      <w:r w:rsidRPr="00260121">
        <w:rPr>
          <w:sz w:val="28"/>
          <w:szCs w:val="28"/>
        </w:rPr>
        <w:t> :</w:t>
      </w:r>
      <w:proofErr w:type="gramEnd"/>
      <w:r w:rsidRPr="00260121">
        <w:rPr>
          <w:sz w:val="28"/>
          <w:szCs w:val="28"/>
        </w:rPr>
        <w:t xml:space="preserve"> учебное пособие для среднего профессионального образования / Б. В. </w:t>
      </w:r>
      <w:proofErr w:type="spellStart"/>
      <w:r w:rsidRPr="00260121">
        <w:rPr>
          <w:sz w:val="28"/>
          <w:szCs w:val="28"/>
        </w:rPr>
        <w:t>Чаблин</w:t>
      </w:r>
      <w:proofErr w:type="spellEnd"/>
      <w:r w:rsidRPr="00260121">
        <w:rPr>
          <w:sz w:val="28"/>
          <w:szCs w:val="28"/>
        </w:rPr>
        <w:t xml:space="preserve">, И. А. Евдокимов. — 2-е изд., </w:t>
      </w:r>
      <w:proofErr w:type="spellStart"/>
      <w:r w:rsidRPr="00260121">
        <w:rPr>
          <w:sz w:val="28"/>
          <w:szCs w:val="28"/>
        </w:rPr>
        <w:t>испр</w:t>
      </w:r>
      <w:proofErr w:type="spellEnd"/>
      <w:r w:rsidRPr="00260121">
        <w:rPr>
          <w:sz w:val="28"/>
          <w:szCs w:val="28"/>
        </w:rPr>
        <w:t xml:space="preserve">. и доп. — Москва : Издательство </w:t>
      </w:r>
      <w:proofErr w:type="spellStart"/>
      <w:r w:rsidRPr="00260121">
        <w:rPr>
          <w:sz w:val="28"/>
          <w:szCs w:val="28"/>
        </w:rPr>
        <w:t>Юрайт</w:t>
      </w:r>
      <w:proofErr w:type="spellEnd"/>
      <w:r w:rsidRPr="00260121">
        <w:rPr>
          <w:sz w:val="28"/>
          <w:szCs w:val="28"/>
        </w:rPr>
        <w:t>, 2021. — 349 с. — (Профессиональное образование). — ISBN 978-5-534-11691-5. — Текст</w:t>
      </w:r>
      <w:proofErr w:type="gramStart"/>
      <w:r w:rsidRPr="00260121">
        <w:rPr>
          <w:sz w:val="28"/>
          <w:szCs w:val="28"/>
        </w:rPr>
        <w:t xml:space="preserve"> :</w:t>
      </w:r>
      <w:proofErr w:type="gramEnd"/>
      <w:r w:rsidRPr="00260121">
        <w:rPr>
          <w:sz w:val="28"/>
          <w:szCs w:val="28"/>
        </w:rPr>
        <w:t xml:space="preserve"> электронный // Образовательная платформа </w:t>
      </w:r>
      <w:proofErr w:type="spellStart"/>
      <w:r w:rsidRPr="00260121">
        <w:rPr>
          <w:sz w:val="28"/>
          <w:szCs w:val="28"/>
        </w:rPr>
        <w:t>Юрайт</w:t>
      </w:r>
      <w:proofErr w:type="spellEnd"/>
      <w:r w:rsidRPr="00260121">
        <w:rPr>
          <w:sz w:val="28"/>
          <w:szCs w:val="28"/>
        </w:rPr>
        <w:t xml:space="preserve"> [сайт]. — URL: https://urait.ru/bcode/475484 (дата обращения: 31.10.2021)..</w:t>
      </w:r>
    </w:p>
    <w:p w:rsidR="00260121" w:rsidRPr="00260121" w:rsidRDefault="00260121" w:rsidP="00260121">
      <w:pPr>
        <w:pStyle w:val="a4"/>
        <w:ind w:left="0" w:firstLine="709"/>
        <w:rPr>
          <w:sz w:val="28"/>
          <w:szCs w:val="28"/>
        </w:rPr>
      </w:pPr>
    </w:p>
    <w:p w:rsidR="00260121" w:rsidRPr="00260121" w:rsidRDefault="00260121" w:rsidP="00260121">
      <w:pPr>
        <w:pStyle w:val="2"/>
        <w:keepNext w:val="0"/>
        <w:keepLines w:val="0"/>
        <w:widowControl w:val="0"/>
        <w:numPr>
          <w:ilvl w:val="2"/>
          <w:numId w:val="13"/>
        </w:numPr>
        <w:autoSpaceDE w:val="0"/>
        <w:autoSpaceDN w:val="0"/>
        <w:spacing w:before="0"/>
        <w:ind w:left="0" w:firstLine="709"/>
        <w:jc w:val="both"/>
        <w:rPr>
          <w:rFonts w:ascii="Times New Roman" w:hAnsi="Times New Roman" w:cs="Times New Roman"/>
          <w:color w:val="auto"/>
          <w:sz w:val="28"/>
          <w:szCs w:val="28"/>
        </w:rPr>
      </w:pPr>
      <w:r w:rsidRPr="00260121">
        <w:rPr>
          <w:rFonts w:ascii="Times New Roman" w:hAnsi="Times New Roman" w:cs="Times New Roman"/>
          <w:color w:val="auto"/>
          <w:sz w:val="28"/>
          <w:szCs w:val="28"/>
        </w:rPr>
        <w:t>Дополнительные источники</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30389 2013 Услуги общественного питания. Предприятия общественного питания. Классификация и общие требования – </w:t>
      </w:r>
      <w:proofErr w:type="spellStart"/>
      <w:r w:rsidRPr="00260121">
        <w:rPr>
          <w:sz w:val="28"/>
          <w:szCs w:val="28"/>
        </w:rPr>
        <w:t>Введ</w:t>
      </w:r>
      <w:proofErr w:type="spellEnd"/>
      <w:r w:rsidRPr="00260121">
        <w:rPr>
          <w:sz w:val="28"/>
          <w:szCs w:val="28"/>
        </w:rPr>
        <w:t xml:space="preserve">. 2016 – 01 – 01. – М.: </w:t>
      </w:r>
      <w:proofErr w:type="spellStart"/>
      <w:r w:rsidRPr="00260121">
        <w:rPr>
          <w:sz w:val="28"/>
          <w:szCs w:val="28"/>
        </w:rPr>
        <w:t>Стандартинформ</w:t>
      </w:r>
      <w:proofErr w:type="spellEnd"/>
      <w:r w:rsidRPr="00260121">
        <w:rPr>
          <w:sz w:val="28"/>
          <w:szCs w:val="28"/>
        </w:rPr>
        <w:t>, 2014.III, 12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30524-2013 Услуги общественного питания. Требования к персоналу. </w:t>
      </w:r>
      <w:proofErr w:type="spellStart"/>
      <w:r w:rsidRPr="00260121">
        <w:rPr>
          <w:sz w:val="28"/>
          <w:szCs w:val="28"/>
        </w:rPr>
        <w:t>Введ</w:t>
      </w:r>
      <w:proofErr w:type="spellEnd"/>
      <w:r w:rsidRPr="00260121">
        <w:rPr>
          <w:sz w:val="28"/>
          <w:szCs w:val="28"/>
        </w:rPr>
        <w:t xml:space="preserve">. 2016-01-01. М.: </w:t>
      </w:r>
      <w:proofErr w:type="spellStart"/>
      <w:r w:rsidRPr="00260121">
        <w:rPr>
          <w:sz w:val="28"/>
          <w:szCs w:val="28"/>
        </w:rPr>
        <w:t>Стандартинформ</w:t>
      </w:r>
      <w:proofErr w:type="spellEnd"/>
      <w:r w:rsidRPr="00260121">
        <w:rPr>
          <w:sz w:val="28"/>
          <w:szCs w:val="28"/>
        </w:rPr>
        <w:t>, 2014.-III, 48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31984-2012 Услуги общественного питания. Общие </w:t>
      </w:r>
      <w:proofErr w:type="spellStart"/>
      <w:r w:rsidRPr="00260121">
        <w:rPr>
          <w:sz w:val="28"/>
          <w:szCs w:val="28"/>
        </w:rPr>
        <w:t>требования</w:t>
      </w:r>
      <w:proofErr w:type="gramStart"/>
      <w:r w:rsidRPr="00260121">
        <w:rPr>
          <w:sz w:val="28"/>
          <w:szCs w:val="28"/>
        </w:rPr>
        <w:t>.В</w:t>
      </w:r>
      <w:proofErr w:type="gramEnd"/>
      <w:r w:rsidRPr="00260121">
        <w:rPr>
          <w:sz w:val="28"/>
          <w:szCs w:val="28"/>
        </w:rPr>
        <w:t>вед</w:t>
      </w:r>
      <w:proofErr w:type="spellEnd"/>
      <w:r w:rsidRPr="00260121">
        <w:rPr>
          <w:sz w:val="28"/>
          <w:szCs w:val="28"/>
        </w:rPr>
        <w:t xml:space="preserve">. 2015-01-01. М.: </w:t>
      </w:r>
      <w:proofErr w:type="spellStart"/>
      <w:r w:rsidRPr="00260121">
        <w:rPr>
          <w:sz w:val="28"/>
          <w:szCs w:val="28"/>
        </w:rPr>
        <w:t>Стандартинформ</w:t>
      </w:r>
      <w:proofErr w:type="spellEnd"/>
      <w:r w:rsidRPr="00260121">
        <w:rPr>
          <w:sz w:val="28"/>
          <w:szCs w:val="28"/>
        </w:rPr>
        <w:t>, 2014.-III, 8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ГОСТ 31985-2013 Услуги общественного питания. Термины и </w:t>
      </w:r>
      <w:proofErr w:type="spellStart"/>
      <w:r w:rsidRPr="00260121">
        <w:rPr>
          <w:sz w:val="28"/>
          <w:szCs w:val="28"/>
        </w:rPr>
        <w:t>определения</w:t>
      </w:r>
      <w:proofErr w:type="gramStart"/>
      <w:r w:rsidRPr="00260121">
        <w:rPr>
          <w:sz w:val="28"/>
          <w:szCs w:val="28"/>
        </w:rPr>
        <w:t>.В</w:t>
      </w:r>
      <w:proofErr w:type="gramEnd"/>
      <w:r w:rsidRPr="00260121">
        <w:rPr>
          <w:sz w:val="28"/>
          <w:szCs w:val="28"/>
        </w:rPr>
        <w:t>вед</w:t>
      </w:r>
      <w:proofErr w:type="spellEnd"/>
      <w:r w:rsidRPr="00260121">
        <w:rPr>
          <w:sz w:val="28"/>
          <w:szCs w:val="28"/>
        </w:rPr>
        <w:t xml:space="preserve">. 2015-01-01. М.: </w:t>
      </w:r>
      <w:proofErr w:type="spellStart"/>
      <w:r w:rsidRPr="00260121">
        <w:rPr>
          <w:sz w:val="28"/>
          <w:szCs w:val="28"/>
        </w:rPr>
        <w:t>Стандартинформ</w:t>
      </w:r>
      <w:proofErr w:type="spellEnd"/>
      <w:r w:rsidRPr="00260121">
        <w:rPr>
          <w:sz w:val="28"/>
          <w:szCs w:val="28"/>
        </w:rPr>
        <w:t>, 2014.-III, 10 с.</w:t>
      </w:r>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 xml:space="preserve">Российская Федерация. Законы. </w:t>
      </w:r>
      <w:proofErr w:type="gramStart"/>
      <w:r w:rsidRPr="00260121">
        <w:rPr>
          <w:sz w:val="28"/>
          <w:szCs w:val="28"/>
        </w:rPr>
        <w:t xml:space="preserve">О качестве и безопасности пищевых продуктов [Электронный ресурс]: </w:t>
      </w:r>
      <w:proofErr w:type="spellStart"/>
      <w:r w:rsidRPr="00260121">
        <w:rPr>
          <w:sz w:val="28"/>
          <w:szCs w:val="28"/>
        </w:rPr>
        <w:t>федер</w:t>
      </w:r>
      <w:proofErr w:type="spellEnd"/>
      <w:r w:rsidRPr="00260121">
        <w:rPr>
          <w:sz w:val="28"/>
          <w:szCs w:val="28"/>
        </w:rPr>
        <w:t xml:space="preserve">. закон: [принят </w:t>
      </w:r>
      <w:proofErr w:type="spellStart"/>
      <w:r w:rsidRPr="00260121">
        <w:rPr>
          <w:sz w:val="28"/>
          <w:szCs w:val="28"/>
        </w:rPr>
        <w:t>Гос</w:t>
      </w:r>
      <w:proofErr w:type="spellEnd"/>
      <w:r w:rsidRPr="00260121">
        <w:rPr>
          <w:sz w:val="28"/>
          <w:szCs w:val="28"/>
        </w:rPr>
        <w:t>.</w:t>
      </w:r>
      <w:proofErr w:type="gramEnd"/>
      <w:r w:rsidRPr="00260121">
        <w:rPr>
          <w:sz w:val="28"/>
          <w:szCs w:val="28"/>
        </w:rPr>
        <w:t xml:space="preserve"> Думой 1 дек.1999 г.: </w:t>
      </w:r>
      <w:proofErr w:type="spellStart"/>
      <w:r w:rsidRPr="00260121">
        <w:rPr>
          <w:sz w:val="28"/>
          <w:szCs w:val="28"/>
        </w:rPr>
        <w:t>одобр</w:t>
      </w:r>
      <w:proofErr w:type="spellEnd"/>
      <w:r w:rsidRPr="00260121">
        <w:rPr>
          <w:sz w:val="28"/>
          <w:szCs w:val="28"/>
        </w:rPr>
        <w:t xml:space="preserve">. </w:t>
      </w:r>
      <w:proofErr w:type="gramStart"/>
      <w:r w:rsidRPr="00260121">
        <w:rPr>
          <w:sz w:val="28"/>
          <w:szCs w:val="28"/>
        </w:rPr>
        <w:t xml:space="preserve">Советом Федерации 23 дек. 1999 г.: в ред. на 13.07.2015г. № 213-ФЗ]. </w:t>
      </w:r>
      <w:hyperlink r:id="rId30">
        <w:r w:rsidRPr="00260121">
          <w:rPr>
            <w:sz w:val="28"/>
            <w:szCs w:val="28"/>
            <w:u w:val="single"/>
          </w:rPr>
          <w:t>http://pravo.gov.ru/proxy/ips/?docbody=&amp;nd=102063865&amp;rdk=&amp;backlink=1</w:t>
        </w:r>
      </w:hyperlink>
      <w:proofErr w:type="gramEnd"/>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r w:rsidRPr="00260121">
        <w:rPr>
          <w:sz w:val="28"/>
          <w:szCs w:val="28"/>
        </w:rPr>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hyperlink r:id="rId31">
        <w:r w:rsidRPr="00260121">
          <w:rPr>
            <w:sz w:val="28"/>
            <w:szCs w:val="28"/>
            <w:u w:val="single"/>
          </w:rPr>
          <w:t>http://ozpp.ru/laws2/postan/post7.html</w:t>
        </w:r>
      </w:hyperlink>
    </w:p>
    <w:p w:rsidR="00260121" w:rsidRPr="00260121" w:rsidRDefault="00260121" w:rsidP="00260121">
      <w:pPr>
        <w:pStyle w:val="a4"/>
        <w:widowControl w:val="0"/>
        <w:numPr>
          <w:ilvl w:val="0"/>
          <w:numId w:val="8"/>
        </w:numPr>
        <w:autoSpaceDE w:val="0"/>
        <w:autoSpaceDN w:val="0"/>
        <w:ind w:left="0" w:firstLine="709"/>
        <w:contextualSpacing w:val="0"/>
        <w:jc w:val="both"/>
        <w:rPr>
          <w:sz w:val="28"/>
          <w:szCs w:val="28"/>
        </w:rPr>
      </w:pPr>
      <w:proofErr w:type="spellStart"/>
      <w:r w:rsidRPr="00260121">
        <w:rPr>
          <w:sz w:val="28"/>
          <w:szCs w:val="28"/>
        </w:rPr>
        <w:t>СанПиН</w:t>
      </w:r>
      <w:proofErr w:type="spellEnd"/>
      <w:r w:rsidRPr="00260121">
        <w:rPr>
          <w:sz w:val="28"/>
          <w:szCs w:val="28"/>
        </w:rPr>
        <w:t xml:space="preserve"> 2.3.6. 1079-01 Санитарно-эпидемиологические требования к организациям общественного питания, изготовлению и </w:t>
      </w:r>
      <w:proofErr w:type="spellStart"/>
      <w:r w:rsidRPr="00260121">
        <w:rPr>
          <w:sz w:val="28"/>
          <w:szCs w:val="28"/>
        </w:rPr>
        <w:t>оборотоспособности</w:t>
      </w:r>
      <w:proofErr w:type="spellEnd"/>
      <w:r w:rsidRPr="00260121">
        <w:rPr>
          <w:sz w:val="28"/>
          <w:szCs w:val="28"/>
        </w:rPr>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 </w:t>
      </w:r>
      <w:hyperlink r:id="rId32">
        <w:r w:rsidRPr="00260121">
          <w:rPr>
            <w:sz w:val="28"/>
            <w:szCs w:val="28"/>
            <w:u w:val="single"/>
          </w:rPr>
          <w:t>http://ohranatruda.ru/ot_biblio/normativ/data_normativ/9/9744/</w:t>
        </w:r>
      </w:hyperlink>
    </w:p>
    <w:p w:rsidR="00260121" w:rsidRDefault="00260121">
      <w:pPr>
        <w:spacing w:after="160" w:line="259" w:lineRule="auto"/>
        <w:rPr>
          <w:b/>
          <w:sz w:val="28"/>
          <w:szCs w:val="28"/>
        </w:rPr>
      </w:pPr>
      <w:r>
        <w:rPr>
          <w:b/>
          <w:sz w:val="28"/>
          <w:szCs w:val="28"/>
        </w:rPr>
        <w:br w:type="page"/>
      </w:r>
    </w:p>
    <w:p w:rsidR="00BB2157" w:rsidRDefault="00BB2157"/>
    <w:p w:rsidR="00BB2157" w:rsidRPr="00AD2A17" w:rsidRDefault="00BB2157" w:rsidP="00AD2A17">
      <w:pPr>
        <w:pStyle w:val="a4"/>
        <w:numPr>
          <w:ilvl w:val="0"/>
          <w:numId w:val="13"/>
        </w:numPr>
        <w:jc w:val="center"/>
        <w:rPr>
          <w:b/>
        </w:rPr>
      </w:pPr>
      <w:r w:rsidRPr="00AD2A17">
        <w:rPr>
          <w:b/>
        </w:rPr>
        <w:t>КОНТРОЛЬ И ОЦЕНКА РЕЗУЛЬТАТОВ ОСВОЕНИЯ УЧЕБНОЙ ДИСЦИПЛИНЫ</w:t>
      </w:r>
    </w:p>
    <w:p w:rsidR="00BB2157" w:rsidRDefault="00BB2157" w:rsidP="00BB2157">
      <w:pPr>
        <w:pStyle w:val="a4"/>
        <w:ind w:left="-66"/>
        <w:jc w:val="center"/>
        <w:rPr>
          <w:b/>
        </w:rPr>
      </w:pPr>
    </w:p>
    <w:p w:rsidR="00BB2157" w:rsidRPr="00477729" w:rsidRDefault="00BB2157" w:rsidP="00BB215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 xml:space="preserve">Формы и методы контроля и оценки результатов обучения должны позволять проверять у обучающихся не только </w:t>
      </w:r>
      <w:proofErr w:type="spellStart"/>
      <w:r w:rsidRPr="00477729">
        <w:t>сформированность</w:t>
      </w:r>
      <w:proofErr w:type="spellEnd"/>
      <w:r w:rsidRPr="00477729">
        <w:t xml:space="preserve"> профессиональных компетенций, но и развитие общих компетенций и обеспечивающих их</w:t>
      </w:r>
      <w:r w:rsidR="0025392C">
        <w:t xml:space="preserve"> знаний и </w:t>
      </w:r>
      <w:r w:rsidRPr="00477729">
        <w:t xml:space="preserve"> умений.</w:t>
      </w:r>
    </w:p>
    <w:tbl>
      <w:tblPr>
        <w:tblStyle w:val="TableNormal"/>
        <w:tblW w:w="95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3034"/>
        <w:gridCol w:w="3119"/>
        <w:gridCol w:w="3370"/>
      </w:tblGrid>
      <w:tr w:rsidR="00EE6CEA" w:rsidRPr="00677521" w:rsidTr="004363F6">
        <w:tc>
          <w:tcPr>
            <w:tcW w:w="3034"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Результаты</w:t>
            </w:r>
            <w:proofErr w:type="spellEnd"/>
            <w:r w:rsidRPr="00677521">
              <w:rPr>
                <w:b/>
                <w:sz w:val="24"/>
              </w:rPr>
              <w:t xml:space="preserve"> </w:t>
            </w:r>
            <w:proofErr w:type="spellStart"/>
            <w:r w:rsidRPr="00677521">
              <w:rPr>
                <w:b/>
                <w:sz w:val="24"/>
              </w:rPr>
              <w:t>обучения</w:t>
            </w:r>
            <w:proofErr w:type="spellEnd"/>
            <w:r w:rsidRPr="00677521">
              <w:rPr>
                <w:vertAlign w:val="superscript"/>
              </w:rPr>
              <w:footnoteReference w:id="3"/>
            </w:r>
          </w:p>
        </w:tc>
        <w:tc>
          <w:tcPr>
            <w:tcW w:w="3119"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Критерии</w:t>
            </w:r>
            <w:proofErr w:type="spellEnd"/>
            <w:r w:rsidRPr="00677521">
              <w:rPr>
                <w:b/>
                <w:sz w:val="24"/>
              </w:rPr>
              <w:t xml:space="preserve"> </w:t>
            </w:r>
            <w:proofErr w:type="spellStart"/>
            <w:r w:rsidRPr="00677521">
              <w:rPr>
                <w:b/>
                <w:sz w:val="24"/>
              </w:rPr>
              <w:t>оценки</w:t>
            </w:r>
            <w:proofErr w:type="spellEnd"/>
          </w:p>
        </w:tc>
        <w:tc>
          <w:tcPr>
            <w:tcW w:w="3370" w:type="dxa"/>
            <w:tcMar>
              <w:top w:w="57" w:type="dxa"/>
              <w:left w:w="57" w:type="dxa"/>
              <w:bottom w:w="57" w:type="dxa"/>
              <w:right w:w="57" w:type="dxa"/>
            </w:tcMar>
            <w:vAlign w:val="center"/>
          </w:tcPr>
          <w:p w:rsidR="00EE6CEA" w:rsidRPr="00677521" w:rsidRDefault="00EE6CEA" w:rsidP="004363F6">
            <w:pPr>
              <w:pStyle w:val="TableParagraph"/>
              <w:jc w:val="center"/>
              <w:rPr>
                <w:b/>
                <w:sz w:val="24"/>
              </w:rPr>
            </w:pPr>
            <w:proofErr w:type="spellStart"/>
            <w:r w:rsidRPr="00677521">
              <w:rPr>
                <w:b/>
                <w:sz w:val="24"/>
              </w:rPr>
              <w:t>Методы</w:t>
            </w:r>
            <w:proofErr w:type="spellEnd"/>
          </w:p>
          <w:p w:rsidR="00EE6CEA" w:rsidRPr="00677521" w:rsidRDefault="00EE6CEA" w:rsidP="004363F6">
            <w:pPr>
              <w:pStyle w:val="TableParagraph"/>
              <w:jc w:val="center"/>
              <w:rPr>
                <w:b/>
                <w:sz w:val="24"/>
              </w:rPr>
            </w:pPr>
            <w:proofErr w:type="spellStart"/>
            <w:r w:rsidRPr="00677521">
              <w:rPr>
                <w:b/>
                <w:sz w:val="24"/>
              </w:rPr>
              <w:t>оценки</w:t>
            </w:r>
            <w:proofErr w:type="spellEnd"/>
          </w:p>
        </w:tc>
      </w:tr>
      <w:tr w:rsidR="00EE6CEA" w:rsidRPr="00677521" w:rsidTr="004363F6">
        <w:tc>
          <w:tcPr>
            <w:tcW w:w="3034" w:type="dxa"/>
            <w:tcMar>
              <w:top w:w="57" w:type="dxa"/>
              <w:left w:w="57" w:type="dxa"/>
              <w:bottom w:w="57" w:type="dxa"/>
              <w:right w:w="57" w:type="dxa"/>
            </w:tcMar>
          </w:tcPr>
          <w:p w:rsidR="00EE6CEA" w:rsidRPr="00EE6CEA" w:rsidRDefault="00EE6CEA" w:rsidP="004363F6">
            <w:pPr>
              <w:pStyle w:val="TableParagraph"/>
              <w:rPr>
                <w:b/>
                <w:sz w:val="24"/>
                <w:lang w:val="ru-RU"/>
              </w:rPr>
            </w:pPr>
            <w:r w:rsidRPr="00EE6CEA">
              <w:rPr>
                <w:b/>
                <w:sz w:val="24"/>
                <w:lang w:val="ru-RU"/>
              </w:rPr>
              <w:t>Знание:</w:t>
            </w:r>
          </w:p>
          <w:p w:rsidR="00EE6CEA" w:rsidRPr="00EE6CEA" w:rsidRDefault="00EE6CEA" w:rsidP="004363F6">
            <w:pPr>
              <w:pStyle w:val="TableParagraph"/>
              <w:jc w:val="both"/>
              <w:rPr>
                <w:sz w:val="24"/>
                <w:lang w:val="ru-RU"/>
              </w:rPr>
            </w:pPr>
            <w:r w:rsidRPr="00EE6CEA">
              <w:rPr>
                <w:sz w:val="24"/>
                <w:lang w:val="ru-RU"/>
              </w:rPr>
              <w:t>классификацию, основные технические характеристики, назначение, принципы действия, особенности устройства, правила безопасной эксплуатации различных групп технологического оборудования;</w:t>
            </w:r>
          </w:p>
          <w:p w:rsidR="00EE6CEA" w:rsidRPr="00EE6CEA" w:rsidRDefault="00EE6CEA" w:rsidP="004363F6">
            <w:pPr>
              <w:pStyle w:val="TableParagraph"/>
              <w:rPr>
                <w:sz w:val="24"/>
                <w:lang w:val="ru-RU"/>
              </w:rPr>
            </w:pPr>
            <w:r w:rsidRPr="00EE6CEA">
              <w:rPr>
                <w:sz w:val="24"/>
                <w:lang w:val="ru-RU"/>
              </w:rPr>
              <w:t>принципы организации обработки сырья, приготовления полуфабрикатов, готовой кулинарной и кондитерской продукции, подготовки ее к реализации;</w:t>
            </w:r>
          </w:p>
          <w:p w:rsidR="00EE6CEA" w:rsidRPr="00EE6CEA" w:rsidRDefault="00EE6CEA" w:rsidP="004363F6">
            <w:pPr>
              <w:pStyle w:val="TableParagraph"/>
              <w:rPr>
                <w:sz w:val="24"/>
                <w:lang w:val="ru-RU"/>
              </w:rPr>
            </w:pPr>
            <w:r w:rsidRPr="00EE6CEA">
              <w:rPr>
                <w:sz w:val="24"/>
                <w:lang w:val="ru-RU"/>
              </w:rPr>
              <w:t>правила выбора технологического оборудования, инвентаря, инструментов, посуды для различных процессов приготовления и отпуска кулинарной и кондитерской продукции;</w:t>
            </w:r>
          </w:p>
          <w:p w:rsidR="00EE6CEA" w:rsidRPr="00EE6CEA" w:rsidRDefault="00EE6CEA" w:rsidP="004363F6">
            <w:pPr>
              <w:pStyle w:val="TableParagraph"/>
              <w:jc w:val="both"/>
              <w:rPr>
                <w:sz w:val="24"/>
                <w:lang w:val="ru-RU"/>
              </w:rPr>
            </w:pPr>
            <w:r w:rsidRPr="00EE6CEA">
              <w:rPr>
                <w:sz w:val="24"/>
                <w:lang w:val="ru-RU"/>
              </w:rPr>
              <w:t>способы организации рабочих мест повара, кондитера в соответствии с видами изготавливаемой кулинарной и кондитерской продукции;</w:t>
            </w:r>
          </w:p>
          <w:p w:rsidR="00EE6CEA" w:rsidRPr="00EE6CEA" w:rsidRDefault="00EE6CEA" w:rsidP="004363F6">
            <w:pPr>
              <w:pStyle w:val="TableParagraph"/>
              <w:rPr>
                <w:sz w:val="24"/>
                <w:lang w:val="ru-RU"/>
              </w:rPr>
            </w:pPr>
            <w:r w:rsidRPr="00EE6CEA">
              <w:rPr>
                <w:sz w:val="24"/>
                <w:lang w:val="ru-RU"/>
              </w:rPr>
              <w:t xml:space="preserve">правила </w:t>
            </w:r>
            <w:proofErr w:type="spellStart"/>
            <w:r w:rsidRPr="00EE6CEA">
              <w:rPr>
                <w:sz w:val="24"/>
                <w:lang w:val="ru-RU"/>
              </w:rPr>
              <w:t>электробезопасности</w:t>
            </w:r>
            <w:proofErr w:type="spellEnd"/>
            <w:r w:rsidRPr="00EE6CEA">
              <w:rPr>
                <w:sz w:val="24"/>
                <w:lang w:val="ru-RU"/>
              </w:rPr>
              <w:t>, пожарной безопасности;</w:t>
            </w:r>
          </w:p>
          <w:p w:rsidR="00EE6CEA" w:rsidRPr="00EE6CEA" w:rsidRDefault="00EE6CEA" w:rsidP="004363F6">
            <w:pPr>
              <w:pStyle w:val="TableParagraph"/>
              <w:jc w:val="both"/>
              <w:rPr>
                <w:sz w:val="24"/>
                <w:lang w:val="ru-RU"/>
              </w:rPr>
            </w:pPr>
            <w:r w:rsidRPr="00EE6CEA">
              <w:rPr>
                <w:sz w:val="24"/>
                <w:lang w:val="ru-RU"/>
              </w:rPr>
              <w:t>правила охраны труда в организациях питания.</w:t>
            </w:r>
          </w:p>
        </w:tc>
        <w:tc>
          <w:tcPr>
            <w:tcW w:w="3119" w:type="dxa"/>
            <w:tcMar>
              <w:top w:w="57" w:type="dxa"/>
              <w:left w:w="57" w:type="dxa"/>
              <w:bottom w:w="57" w:type="dxa"/>
              <w:right w:w="57" w:type="dxa"/>
            </w:tcMar>
          </w:tcPr>
          <w:p w:rsidR="00EE6CEA" w:rsidRPr="00EE6CEA" w:rsidRDefault="00EE6CEA" w:rsidP="004363F6">
            <w:pPr>
              <w:pStyle w:val="TableParagraph"/>
              <w:rPr>
                <w:b/>
                <w:sz w:val="26"/>
                <w:lang w:val="ru-RU"/>
              </w:rPr>
            </w:pPr>
          </w:p>
          <w:p w:rsidR="00EE6CEA" w:rsidRPr="00EE6CEA" w:rsidRDefault="00EE6CEA" w:rsidP="004363F6">
            <w:pPr>
              <w:pStyle w:val="TableParagraph"/>
              <w:rPr>
                <w:b/>
                <w:sz w:val="21"/>
                <w:lang w:val="ru-RU"/>
              </w:rPr>
            </w:pPr>
          </w:p>
          <w:p w:rsidR="00EE6CEA" w:rsidRPr="00EE6CEA" w:rsidRDefault="00EE6CEA" w:rsidP="004363F6">
            <w:pPr>
              <w:pStyle w:val="TableParagraph"/>
              <w:rPr>
                <w:sz w:val="24"/>
                <w:lang w:val="ru-RU"/>
              </w:rPr>
            </w:pPr>
            <w:r w:rsidRPr="00EE6CEA">
              <w:rPr>
                <w:sz w:val="24"/>
                <w:lang w:val="ru-RU"/>
              </w:rPr>
              <w:t>Полнота ответов, точность формулировок, не менее 75% правильных ответов.</w:t>
            </w:r>
          </w:p>
          <w:p w:rsidR="00EE6CEA" w:rsidRPr="00EE6CEA" w:rsidRDefault="00EE6CEA" w:rsidP="004363F6">
            <w:pPr>
              <w:pStyle w:val="TableParagraph"/>
              <w:rPr>
                <w:sz w:val="24"/>
                <w:lang w:val="ru-RU"/>
              </w:rPr>
            </w:pPr>
            <w:r w:rsidRPr="00EE6CEA">
              <w:rPr>
                <w:sz w:val="24"/>
                <w:lang w:val="ru-RU"/>
              </w:rPr>
              <w:t>Не менее 75% правильных ответов.</w:t>
            </w:r>
          </w:p>
          <w:p w:rsidR="00EE6CEA" w:rsidRPr="00EE6CEA" w:rsidRDefault="00EE6CEA" w:rsidP="004363F6">
            <w:pPr>
              <w:pStyle w:val="TableParagraph"/>
              <w:rPr>
                <w:b/>
                <w:sz w:val="24"/>
                <w:lang w:val="ru-RU"/>
              </w:rPr>
            </w:pPr>
          </w:p>
          <w:p w:rsidR="00EE6CEA" w:rsidRPr="00EE6CEA" w:rsidRDefault="00EE6CEA" w:rsidP="004363F6">
            <w:pPr>
              <w:pStyle w:val="TableParagraph"/>
              <w:jc w:val="both"/>
              <w:rPr>
                <w:sz w:val="24"/>
                <w:lang w:val="ru-RU"/>
              </w:rPr>
            </w:pPr>
            <w:r w:rsidRPr="00EE6CEA">
              <w:rPr>
                <w:sz w:val="24"/>
                <w:lang w:val="ru-RU"/>
              </w:rPr>
              <w:t>Актуальность темы, адекватность результатов поставленным целям,</w:t>
            </w:r>
          </w:p>
          <w:p w:rsidR="00EE6CEA" w:rsidRPr="00EE6CEA" w:rsidRDefault="00EE6CEA" w:rsidP="004363F6">
            <w:pPr>
              <w:pStyle w:val="TableParagraph"/>
              <w:rPr>
                <w:sz w:val="24"/>
                <w:lang w:val="ru-RU"/>
              </w:rPr>
            </w:pPr>
            <w:r w:rsidRPr="00EE6CEA">
              <w:rPr>
                <w:sz w:val="24"/>
                <w:lang w:val="ru-RU"/>
              </w:rPr>
              <w:t>полнота ответов, точность формулировок, адекватность применения профессиональной терминологии</w:t>
            </w:r>
          </w:p>
        </w:tc>
        <w:tc>
          <w:tcPr>
            <w:tcW w:w="3370" w:type="dxa"/>
            <w:tcMar>
              <w:top w:w="57" w:type="dxa"/>
              <w:left w:w="57" w:type="dxa"/>
              <w:bottom w:w="57" w:type="dxa"/>
              <w:right w:w="57" w:type="dxa"/>
            </w:tcMar>
          </w:tcPr>
          <w:p w:rsidR="00EE6CEA" w:rsidRPr="00EE6CEA" w:rsidRDefault="00EE6CEA" w:rsidP="004363F6">
            <w:pPr>
              <w:pStyle w:val="TableParagraph"/>
              <w:rPr>
                <w:b/>
                <w:sz w:val="24"/>
                <w:lang w:val="ru-RU"/>
              </w:rPr>
            </w:pPr>
            <w:r w:rsidRPr="00EE6CEA">
              <w:rPr>
                <w:b/>
                <w:sz w:val="24"/>
                <w:lang w:val="ru-RU"/>
              </w:rPr>
              <w:t xml:space="preserve">Текущий контроль при </w:t>
            </w:r>
            <w:proofErr w:type="spellStart"/>
            <w:r w:rsidRPr="00EE6CEA">
              <w:rPr>
                <w:b/>
                <w:sz w:val="24"/>
                <w:lang w:val="ru-RU"/>
              </w:rPr>
              <w:t>провдении</w:t>
            </w:r>
            <w:proofErr w:type="spellEnd"/>
            <w:r w:rsidRPr="00EE6CEA">
              <w:rPr>
                <w:b/>
                <w:sz w:val="24"/>
                <w:lang w:val="ru-RU"/>
              </w:rPr>
              <w:t>:</w:t>
            </w:r>
          </w:p>
          <w:p w:rsidR="00EE6CEA" w:rsidRPr="00EE6CEA" w:rsidRDefault="00EE6CEA" w:rsidP="004363F6">
            <w:pPr>
              <w:pStyle w:val="TableParagraph"/>
              <w:rPr>
                <w:sz w:val="24"/>
                <w:lang w:val="ru-RU"/>
              </w:rPr>
            </w:pPr>
            <w:r w:rsidRPr="00EE6CEA">
              <w:rPr>
                <w:sz w:val="24"/>
                <w:lang w:val="ru-RU"/>
              </w:rPr>
              <w:t>- письменного/ устного опроса;</w:t>
            </w:r>
          </w:p>
          <w:p w:rsidR="00EE6CEA" w:rsidRPr="00EE6CEA" w:rsidRDefault="00EE6CEA" w:rsidP="004363F6">
            <w:pPr>
              <w:pStyle w:val="TableParagraph"/>
              <w:rPr>
                <w:sz w:val="24"/>
                <w:lang w:val="ru-RU"/>
              </w:rPr>
            </w:pPr>
            <w:r w:rsidRPr="00EE6CEA">
              <w:rPr>
                <w:sz w:val="24"/>
                <w:lang w:val="ru-RU"/>
              </w:rPr>
              <w:t>-тестирования;</w:t>
            </w:r>
          </w:p>
          <w:p w:rsidR="00EE6CEA" w:rsidRPr="00EE6CEA" w:rsidRDefault="00EE6CEA" w:rsidP="004363F6">
            <w:pPr>
              <w:pStyle w:val="TableParagraph"/>
              <w:rPr>
                <w:b/>
                <w:sz w:val="24"/>
                <w:lang w:val="ru-RU"/>
              </w:rPr>
            </w:pPr>
            <w:proofErr w:type="gramStart"/>
            <w:r w:rsidRPr="00EE6CEA">
              <w:rPr>
                <w:sz w:val="24"/>
                <w:lang w:val="ru-RU"/>
              </w:rPr>
              <w:t>-оценки результатов внеаудиторной (самостоятельной) работы (докладов, рефератов, теоретической части проектов, учебных исследований и т.д.)</w:t>
            </w:r>
            <w:proofErr w:type="gramEnd"/>
            <w:r w:rsidRPr="00EE6CEA">
              <w:rPr>
                <w:sz w:val="24"/>
                <w:lang w:val="ru-RU"/>
              </w:rPr>
              <w:t xml:space="preserve"> </w:t>
            </w:r>
            <w:r w:rsidRPr="00EE6CEA">
              <w:rPr>
                <w:b/>
                <w:sz w:val="24"/>
                <w:lang w:val="ru-RU"/>
              </w:rPr>
              <w:t>Промежуточная аттестация</w:t>
            </w:r>
          </w:p>
          <w:p w:rsidR="00EE6CEA" w:rsidRPr="00EE6CEA" w:rsidRDefault="00EE6CEA" w:rsidP="004363F6">
            <w:pPr>
              <w:pStyle w:val="TableParagraph"/>
              <w:rPr>
                <w:sz w:val="24"/>
                <w:lang w:val="ru-RU"/>
              </w:rPr>
            </w:pPr>
            <w:r w:rsidRPr="00EE6CEA">
              <w:rPr>
                <w:sz w:val="24"/>
                <w:lang w:val="ru-RU"/>
              </w:rPr>
              <w:t>в форме дифференцированного зачета/ экзамена по МДК в виде:</w:t>
            </w:r>
          </w:p>
          <w:p w:rsidR="00EE6CEA" w:rsidRPr="00677521" w:rsidRDefault="00EE6CEA" w:rsidP="004363F6">
            <w:pPr>
              <w:pStyle w:val="TableParagraph"/>
              <w:rPr>
                <w:sz w:val="24"/>
              </w:rPr>
            </w:pPr>
            <w:r w:rsidRPr="00677521">
              <w:rPr>
                <w:sz w:val="24"/>
              </w:rPr>
              <w:t>-</w:t>
            </w:r>
            <w:proofErr w:type="spellStart"/>
            <w:r w:rsidRPr="00677521">
              <w:rPr>
                <w:sz w:val="24"/>
              </w:rPr>
              <w:t>письменных</w:t>
            </w:r>
            <w:proofErr w:type="spellEnd"/>
            <w:r w:rsidRPr="00677521">
              <w:rPr>
                <w:sz w:val="24"/>
              </w:rPr>
              <w:t xml:space="preserve">/ </w:t>
            </w:r>
            <w:proofErr w:type="spellStart"/>
            <w:r w:rsidRPr="00677521">
              <w:rPr>
                <w:sz w:val="24"/>
              </w:rPr>
              <w:t>устных</w:t>
            </w:r>
            <w:proofErr w:type="spellEnd"/>
            <w:r w:rsidRPr="00677521">
              <w:rPr>
                <w:sz w:val="24"/>
              </w:rPr>
              <w:t xml:space="preserve"> </w:t>
            </w:r>
            <w:proofErr w:type="spellStart"/>
            <w:r w:rsidRPr="00677521">
              <w:rPr>
                <w:sz w:val="24"/>
              </w:rPr>
              <w:t>ответов</w:t>
            </w:r>
            <w:proofErr w:type="spellEnd"/>
            <w:r w:rsidRPr="00677521">
              <w:rPr>
                <w:sz w:val="24"/>
              </w:rPr>
              <w:t>,</w:t>
            </w:r>
          </w:p>
          <w:p w:rsidR="00EE6CEA" w:rsidRPr="00677521" w:rsidRDefault="00EE6CEA" w:rsidP="004363F6">
            <w:pPr>
              <w:pStyle w:val="TableParagraph"/>
              <w:rPr>
                <w:sz w:val="24"/>
              </w:rPr>
            </w:pPr>
            <w:r w:rsidRPr="00677521">
              <w:rPr>
                <w:sz w:val="24"/>
              </w:rPr>
              <w:t>-</w:t>
            </w:r>
            <w:proofErr w:type="spellStart"/>
            <w:r w:rsidRPr="00677521">
              <w:rPr>
                <w:sz w:val="24"/>
              </w:rPr>
              <w:t>тестирования</w:t>
            </w:r>
            <w:proofErr w:type="spellEnd"/>
            <w:r w:rsidRPr="00677521">
              <w:rPr>
                <w:sz w:val="24"/>
              </w:rPr>
              <w:t>.</w:t>
            </w:r>
          </w:p>
        </w:tc>
      </w:tr>
      <w:tr w:rsidR="00EE6CEA" w:rsidRPr="00677521" w:rsidTr="004363F6">
        <w:tc>
          <w:tcPr>
            <w:tcW w:w="3034" w:type="dxa"/>
            <w:tcMar>
              <w:top w:w="57" w:type="dxa"/>
              <w:left w:w="57" w:type="dxa"/>
              <w:bottom w:w="57" w:type="dxa"/>
              <w:right w:w="57" w:type="dxa"/>
            </w:tcMar>
          </w:tcPr>
          <w:p w:rsidR="00EE6CEA" w:rsidRPr="004363F6" w:rsidRDefault="00EE6CEA" w:rsidP="004363F6">
            <w:pPr>
              <w:pStyle w:val="TableParagraph"/>
              <w:rPr>
                <w:b/>
                <w:sz w:val="24"/>
                <w:lang w:val="ru-RU"/>
              </w:rPr>
            </w:pPr>
            <w:r w:rsidRPr="004363F6">
              <w:rPr>
                <w:b/>
                <w:sz w:val="24"/>
                <w:lang w:val="ru-RU"/>
              </w:rPr>
              <w:t>Умение:</w:t>
            </w:r>
          </w:p>
          <w:p w:rsidR="00EE6CEA" w:rsidRPr="00EE6CEA" w:rsidRDefault="00EE6CEA" w:rsidP="004363F6">
            <w:pPr>
              <w:pStyle w:val="TableParagraph"/>
              <w:rPr>
                <w:sz w:val="24"/>
                <w:lang w:val="ru-RU"/>
              </w:rPr>
            </w:pPr>
            <w:r w:rsidRPr="00EE6CEA">
              <w:rPr>
                <w:sz w:val="24"/>
                <w:lang w:val="ru-RU"/>
              </w:rPr>
              <w:t xml:space="preserve">организовывать рабочее место для обработки сырья, </w:t>
            </w:r>
            <w:r w:rsidRPr="00EE6CEA">
              <w:rPr>
                <w:sz w:val="24"/>
                <w:lang w:val="ru-RU"/>
              </w:rPr>
              <w:lastRenderedPageBreak/>
              <w:t>приготовления полуфабрикатов, готовой продукции, ее отпуска в соответствии с правилами техники безопасности, санитарии и пожарной безопасности;</w:t>
            </w:r>
          </w:p>
          <w:p w:rsidR="00EE6CEA" w:rsidRPr="00EE6CEA" w:rsidRDefault="00EE6CEA" w:rsidP="004363F6">
            <w:pPr>
              <w:pStyle w:val="TableParagraph"/>
              <w:rPr>
                <w:sz w:val="24"/>
                <w:lang w:val="ru-RU"/>
              </w:rPr>
            </w:pPr>
            <w:r w:rsidRPr="00EE6CEA">
              <w:rPr>
                <w:sz w:val="24"/>
                <w:lang w:val="ru-RU"/>
              </w:rPr>
              <w:t>определять вид, выбирать в соответствии с потребностью производства технологическое оборудование, инвентарь, инструменты;</w:t>
            </w:r>
          </w:p>
          <w:p w:rsidR="00EE6CEA" w:rsidRPr="00EE6CEA" w:rsidRDefault="00EE6CEA" w:rsidP="004363F6">
            <w:pPr>
              <w:pStyle w:val="TableParagraph"/>
              <w:rPr>
                <w:sz w:val="24"/>
                <w:lang w:val="ru-RU"/>
              </w:rPr>
            </w:pPr>
            <w:r w:rsidRPr="00EE6CEA">
              <w:rPr>
                <w:sz w:val="24"/>
                <w:lang w:val="ru-RU"/>
              </w:rPr>
              <w:t>подготавливать к работе, использовать технологическое оборудование по его назначению с учётом правил техники безопасности, санитарии и пожарной безопасности, правильно ориентироваться в экстренной ситуации</w:t>
            </w:r>
          </w:p>
        </w:tc>
        <w:tc>
          <w:tcPr>
            <w:tcW w:w="3119" w:type="dxa"/>
            <w:tcMar>
              <w:top w:w="57" w:type="dxa"/>
              <w:left w:w="57" w:type="dxa"/>
              <w:bottom w:w="57" w:type="dxa"/>
              <w:right w:w="57" w:type="dxa"/>
            </w:tcMar>
          </w:tcPr>
          <w:p w:rsidR="00EE6CEA" w:rsidRPr="00EE6CEA" w:rsidRDefault="00EE6CEA" w:rsidP="004363F6">
            <w:pPr>
              <w:pStyle w:val="TableParagraph"/>
              <w:rPr>
                <w:sz w:val="24"/>
                <w:lang w:val="ru-RU"/>
              </w:rPr>
            </w:pPr>
            <w:r w:rsidRPr="00EE6CEA">
              <w:rPr>
                <w:sz w:val="24"/>
                <w:lang w:val="ru-RU"/>
              </w:rPr>
              <w:lastRenderedPageBreak/>
              <w:t xml:space="preserve">Правильность, полнота выполнения заданий, точность формулировок, </w:t>
            </w:r>
            <w:r w:rsidRPr="00EE6CEA">
              <w:rPr>
                <w:sz w:val="24"/>
                <w:lang w:val="ru-RU"/>
              </w:rPr>
              <w:lastRenderedPageBreak/>
              <w:t>точность расчетов, соответствие требованиям</w:t>
            </w:r>
          </w:p>
          <w:p w:rsidR="00EE6CEA" w:rsidRPr="00EE6CEA" w:rsidRDefault="00EE6CEA" w:rsidP="004363F6">
            <w:pPr>
              <w:pStyle w:val="TableParagraph"/>
              <w:rPr>
                <w:b/>
                <w:sz w:val="23"/>
                <w:lang w:val="ru-RU"/>
              </w:rPr>
            </w:pPr>
          </w:p>
          <w:p w:rsidR="00EE6CEA" w:rsidRPr="00EE6CEA" w:rsidRDefault="00EE6CEA" w:rsidP="004363F6">
            <w:pPr>
              <w:pStyle w:val="TableParagraph"/>
              <w:rPr>
                <w:sz w:val="24"/>
                <w:lang w:val="ru-RU"/>
              </w:rPr>
            </w:pPr>
            <w:r w:rsidRPr="00EE6CEA">
              <w:rPr>
                <w:sz w:val="24"/>
                <w:lang w:val="ru-RU"/>
              </w:rPr>
              <w:t>-Адекватность, оптимальность выбора способов действий, методов, техник, последовательностей действий и т.д.</w:t>
            </w:r>
          </w:p>
          <w:p w:rsidR="00EE6CEA" w:rsidRPr="00EE6CEA" w:rsidRDefault="00EE6CEA" w:rsidP="004363F6">
            <w:pPr>
              <w:pStyle w:val="TableParagraph"/>
              <w:rPr>
                <w:sz w:val="24"/>
                <w:lang w:val="ru-RU"/>
              </w:rPr>
            </w:pPr>
            <w:r w:rsidRPr="00EE6CEA">
              <w:rPr>
                <w:sz w:val="24"/>
                <w:lang w:val="ru-RU"/>
              </w:rPr>
              <w:t>-Точность оценки</w:t>
            </w:r>
          </w:p>
          <w:p w:rsidR="00EE6CEA" w:rsidRPr="00EE6CEA" w:rsidRDefault="00EE6CEA" w:rsidP="004363F6">
            <w:pPr>
              <w:pStyle w:val="TableParagraph"/>
              <w:rPr>
                <w:sz w:val="24"/>
                <w:lang w:val="ru-RU"/>
              </w:rPr>
            </w:pPr>
            <w:r w:rsidRPr="00EE6CEA">
              <w:rPr>
                <w:sz w:val="24"/>
                <w:lang w:val="ru-RU"/>
              </w:rPr>
              <w:t>-Соответствие требованиям инструкций, регламентов</w:t>
            </w:r>
          </w:p>
          <w:p w:rsidR="00EE6CEA" w:rsidRPr="00EE6CEA" w:rsidRDefault="00EE6CEA" w:rsidP="004363F6">
            <w:pPr>
              <w:pStyle w:val="TableParagraph"/>
              <w:rPr>
                <w:sz w:val="24"/>
                <w:lang w:val="ru-RU"/>
              </w:rPr>
            </w:pPr>
            <w:r w:rsidRPr="00EE6CEA">
              <w:rPr>
                <w:sz w:val="24"/>
                <w:lang w:val="ru-RU"/>
              </w:rPr>
              <w:t>-Рациональность действий и т.д.</w:t>
            </w:r>
          </w:p>
        </w:tc>
        <w:tc>
          <w:tcPr>
            <w:tcW w:w="3370" w:type="dxa"/>
            <w:tcMar>
              <w:top w:w="57" w:type="dxa"/>
              <w:left w:w="57" w:type="dxa"/>
              <w:bottom w:w="57" w:type="dxa"/>
              <w:right w:w="57" w:type="dxa"/>
            </w:tcMar>
          </w:tcPr>
          <w:p w:rsidR="00EE6CEA" w:rsidRPr="00677521" w:rsidRDefault="00EE6CEA" w:rsidP="004363F6">
            <w:pPr>
              <w:pStyle w:val="TableParagraph"/>
              <w:rPr>
                <w:b/>
                <w:sz w:val="24"/>
              </w:rPr>
            </w:pPr>
            <w:proofErr w:type="spellStart"/>
            <w:r w:rsidRPr="00677521">
              <w:rPr>
                <w:b/>
                <w:sz w:val="24"/>
              </w:rPr>
              <w:lastRenderedPageBreak/>
              <w:t>Текущий</w:t>
            </w:r>
            <w:proofErr w:type="spellEnd"/>
            <w:r w:rsidRPr="00677521">
              <w:rPr>
                <w:b/>
                <w:sz w:val="24"/>
              </w:rPr>
              <w:t xml:space="preserve"> </w:t>
            </w:r>
            <w:proofErr w:type="spellStart"/>
            <w:r w:rsidRPr="00677521">
              <w:rPr>
                <w:b/>
                <w:sz w:val="24"/>
              </w:rPr>
              <w:t>контроль</w:t>
            </w:r>
            <w:proofErr w:type="spellEnd"/>
            <w:r w:rsidRPr="00677521">
              <w:rPr>
                <w:b/>
                <w:sz w:val="24"/>
              </w:rPr>
              <w:t>:</w:t>
            </w:r>
          </w:p>
          <w:p w:rsidR="00EE6CEA" w:rsidRPr="00EE6CEA" w:rsidRDefault="00EE6CEA" w:rsidP="00EE6CEA">
            <w:pPr>
              <w:pStyle w:val="TableParagraph"/>
              <w:numPr>
                <w:ilvl w:val="0"/>
                <w:numId w:val="14"/>
              </w:numPr>
              <w:ind w:left="0" w:firstLine="0"/>
              <w:rPr>
                <w:sz w:val="24"/>
                <w:lang w:val="ru-RU"/>
              </w:rPr>
            </w:pPr>
            <w:r w:rsidRPr="00EE6CEA">
              <w:rPr>
                <w:sz w:val="24"/>
                <w:lang w:val="ru-RU"/>
              </w:rPr>
              <w:t xml:space="preserve">защита отчетов по практическим/ </w:t>
            </w:r>
            <w:proofErr w:type="spellStart"/>
            <w:r w:rsidRPr="00EE6CEA">
              <w:rPr>
                <w:sz w:val="24"/>
                <w:lang w:val="ru-RU"/>
              </w:rPr>
              <w:t>лабораорным</w:t>
            </w:r>
            <w:proofErr w:type="spellEnd"/>
            <w:r w:rsidRPr="00EE6CEA">
              <w:rPr>
                <w:sz w:val="24"/>
                <w:lang w:val="ru-RU"/>
              </w:rPr>
              <w:t xml:space="preserve"> </w:t>
            </w:r>
            <w:r w:rsidRPr="00EE6CEA">
              <w:rPr>
                <w:sz w:val="24"/>
                <w:lang w:val="ru-RU"/>
              </w:rPr>
              <w:lastRenderedPageBreak/>
              <w:t>занятиям;</w:t>
            </w:r>
          </w:p>
          <w:p w:rsidR="00EE6CEA" w:rsidRPr="00EE6CEA" w:rsidRDefault="00EE6CEA" w:rsidP="00EE6CEA">
            <w:pPr>
              <w:pStyle w:val="TableParagraph"/>
              <w:numPr>
                <w:ilvl w:val="0"/>
                <w:numId w:val="14"/>
              </w:numPr>
              <w:ind w:left="0" w:firstLine="0"/>
              <w:rPr>
                <w:sz w:val="24"/>
                <w:lang w:val="ru-RU"/>
              </w:rPr>
            </w:pPr>
            <w:r w:rsidRPr="00EE6CEA">
              <w:rPr>
                <w:sz w:val="24"/>
                <w:lang w:val="ru-RU"/>
              </w:rPr>
              <w:t>оценка заданий для внеаудиторной (самостоятельной) работы</w:t>
            </w:r>
          </w:p>
          <w:p w:rsidR="00EE6CEA" w:rsidRPr="00EE6CEA" w:rsidRDefault="00EE6CEA" w:rsidP="00EE6CEA">
            <w:pPr>
              <w:pStyle w:val="TableParagraph"/>
              <w:numPr>
                <w:ilvl w:val="0"/>
                <w:numId w:val="14"/>
              </w:numPr>
              <w:ind w:left="0" w:firstLine="0"/>
              <w:rPr>
                <w:sz w:val="24"/>
                <w:lang w:val="ru-RU"/>
              </w:rPr>
            </w:pPr>
            <w:r w:rsidRPr="00EE6CEA">
              <w:rPr>
                <w:sz w:val="24"/>
                <w:lang w:val="ru-RU"/>
              </w:rPr>
              <w:t xml:space="preserve">экспертная оценка демонстрируемых умений, выполняемых действий в процессе </w:t>
            </w:r>
            <w:proofErr w:type="spellStart"/>
            <w:r w:rsidRPr="00EE6CEA">
              <w:rPr>
                <w:sz w:val="24"/>
                <w:lang w:val="ru-RU"/>
              </w:rPr>
              <w:t>практиче</w:t>
            </w:r>
            <w:proofErr w:type="spellEnd"/>
            <w:r w:rsidRPr="00EE6CEA">
              <w:rPr>
                <w:sz w:val="24"/>
                <w:lang w:val="ru-RU"/>
              </w:rPr>
              <w:t>-</w:t>
            </w:r>
          </w:p>
          <w:p w:rsidR="00EE6CEA" w:rsidRPr="00EE6CEA" w:rsidRDefault="00EE6CEA" w:rsidP="004363F6">
            <w:pPr>
              <w:pStyle w:val="TableParagraph"/>
              <w:rPr>
                <w:sz w:val="24"/>
                <w:lang w:val="ru-RU"/>
              </w:rPr>
            </w:pPr>
            <w:proofErr w:type="spellStart"/>
            <w:r w:rsidRPr="00EE6CEA">
              <w:rPr>
                <w:sz w:val="24"/>
                <w:lang w:val="ru-RU"/>
              </w:rPr>
              <w:t>ских</w:t>
            </w:r>
            <w:proofErr w:type="spellEnd"/>
            <w:r w:rsidRPr="00EE6CEA">
              <w:rPr>
                <w:sz w:val="24"/>
                <w:lang w:val="ru-RU"/>
              </w:rPr>
              <w:t>/лабораторных занятий</w:t>
            </w:r>
          </w:p>
          <w:p w:rsidR="00EE6CEA" w:rsidRPr="00EE6CEA" w:rsidRDefault="00EE6CEA" w:rsidP="004363F6">
            <w:pPr>
              <w:pStyle w:val="TableParagraph"/>
              <w:rPr>
                <w:sz w:val="24"/>
                <w:lang w:val="ru-RU"/>
              </w:rPr>
            </w:pPr>
            <w:r w:rsidRPr="00EE6CEA">
              <w:rPr>
                <w:b/>
                <w:sz w:val="24"/>
                <w:lang w:val="ru-RU"/>
              </w:rPr>
              <w:t>Промежуточная аттестация</w:t>
            </w:r>
            <w:r w:rsidRPr="00EE6CEA">
              <w:rPr>
                <w:sz w:val="24"/>
                <w:lang w:val="ru-RU"/>
              </w:rPr>
              <w:t>:</w:t>
            </w:r>
          </w:p>
          <w:p w:rsidR="00EE6CEA" w:rsidRPr="00EE6CEA" w:rsidRDefault="00EE6CEA" w:rsidP="00EE6CEA">
            <w:pPr>
              <w:pStyle w:val="TableParagraph"/>
              <w:numPr>
                <w:ilvl w:val="0"/>
                <w:numId w:val="14"/>
              </w:numPr>
              <w:ind w:left="0" w:firstLine="0"/>
              <w:jc w:val="both"/>
              <w:rPr>
                <w:sz w:val="24"/>
                <w:lang w:val="ru-RU"/>
              </w:rPr>
            </w:pPr>
            <w:r w:rsidRPr="00EE6CEA">
              <w:rPr>
                <w:sz w:val="24"/>
                <w:lang w:val="ru-RU"/>
              </w:rPr>
              <w:t xml:space="preserve">экспертная оценка выполнения практических заданий </w:t>
            </w:r>
            <w:proofErr w:type="spellStart"/>
            <w:r w:rsidRPr="00EE6CEA">
              <w:rPr>
                <w:sz w:val="24"/>
                <w:lang w:val="ru-RU"/>
              </w:rPr>
              <w:t>назачете</w:t>
            </w:r>
            <w:proofErr w:type="spellEnd"/>
            <w:r w:rsidRPr="00EE6CEA">
              <w:rPr>
                <w:sz w:val="24"/>
                <w:lang w:val="ru-RU"/>
              </w:rPr>
              <w:t>/</w:t>
            </w:r>
            <w:proofErr w:type="gramStart"/>
            <w:r w:rsidRPr="00EE6CEA">
              <w:rPr>
                <w:sz w:val="24"/>
                <w:lang w:val="ru-RU"/>
              </w:rPr>
              <w:t>экзамене</w:t>
            </w:r>
            <w:proofErr w:type="gramEnd"/>
          </w:p>
        </w:tc>
      </w:tr>
    </w:tbl>
    <w:p w:rsidR="00BB2157" w:rsidRPr="00BB2157" w:rsidRDefault="00BB2157" w:rsidP="00BB2157">
      <w:pPr>
        <w:pStyle w:val="a4"/>
        <w:ind w:left="-66"/>
        <w:jc w:val="center"/>
        <w:rPr>
          <w:b/>
        </w:rPr>
      </w:pPr>
    </w:p>
    <w:p w:rsidR="00AD2A17" w:rsidRDefault="00AD2A17">
      <w:pPr>
        <w:spacing w:after="160" w:line="259" w:lineRule="auto"/>
      </w:pPr>
      <w:r>
        <w:br w:type="page"/>
      </w:r>
    </w:p>
    <w:p w:rsidR="00051905" w:rsidRDefault="00051905"/>
    <w:p w:rsidR="00BB2157" w:rsidRPr="00BB2157" w:rsidRDefault="00BB2157" w:rsidP="00BB2157">
      <w:pPr>
        <w:jc w:val="center"/>
        <w:rPr>
          <w:b/>
          <w:bCs/>
        </w:rPr>
      </w:pPr>
      <w:r w:rsidRPr="00BB2157">
        <w:rPr>
          <w:b/>
        </w:rPr>
        <w:t>7</w:t>
      </w:r>
      <w:r w:rsidRPr="00BB2157">
        <w:rPr>
          <w:b/>
          <w:bCs/>
        </w:rPr>
        <w:t>.</w:t>
      </w:r>
      <w:r w:rsidRPr="00BB2157">
        <w:t xml:space="preserve"> </w:t>
      </w:r>
      <w:r w:rsidRPr="00BB2157">
        <w:rPr>
          <w:b/>
          <w:bCs/>
        </w:rPr>
        <w:t>ЛИСТ ВНЕСЕНИЯ ИЗМЕНЕНИЙ</w:t>
      </w:r>
    </w:p>
    <w:tbl>
      <w:tblPr>
        <w:tblW w:w="9360" w:type="dxa"/>
        <w:tblInd w:w="2" w:type="dxa"/>
        <w:tblLayout w:type="fixed"/>
        <w:tblCellMar>
          <w:left w:w="0" w:type="dxa"/>
          <w:right w:w="0" w:type="dxa"/>
        </w:tblCellMar>
        <w:tblLook w:val="00A0"/>
      </w:tblPr>
      <w:tblGrid>
        <w:gridCol w:w="1426"/>
        <w:gridCol w:w="6092"/>
        <w:gridCol w:w="1842"/>
      </w:tblGrid>
      <w:tr w:rsidR="00BB2157" w:rsidRPr="00BB2157" w:rsidTr="00BB2157">
        <w:tc>
          <w:tcPr>
            <w:tcW w:w="1426" w:type="dxa"/>
            <w:tcBorders>
              <w:top w:val="single" w:sz="6" w:space="0" w:color="auto"/>
              <w:left w:val="single" w:sz="6" w:space="0" w:color="auto"/>
              <w:bottom w:val="nil"/>
              <w:right w:val="single" w:sz="6" w:space="0" w:color="auto"/>
            </w:tcBorders>
            <w:vAlign w:val="center"/>
            <w:hideMark/>
          </w:tcPr>
          <w:p w:rsidR="00BB2157" w:rsidRPr="00BB2157" w:rsidRDefault="00BB2157" w:rsidP="00BB2157">
            <w:pPr>
              <w:jc w:val="center"/>
              <w:rPr>
                <w:lang w:eastAsia="en-US"/>
              </w:rPr>
            </w:pPr>
            <w:r w:rsidRPr="00BB2157">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BB2157" w:rsidRPr="00BB2157" w:rsidRDefault="00BB2157" w:rsidP="00BB2157">
            <w:pPr>
              <w:jc w:val="center"/>
              <w:rPr>
                <w:lang w:eastAsia="en-US"/>
              </w:rPr>
            </w:pPr>
            <w:r w:rsidRPr="00BB2157">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B2157" w:rsidRPr="00BB2157" w:rsidRDefault="00BB2157" w:rsidP="00BB2157">
            <w:pPr>
              <w:tabs>
                <w:tab w:val="center" w:pos="2695"/>
                <w:tab w:val="left" w:pos="4236"/>
              </w:tabs>
              <w:jc w:val="center"/>
              <w:rPr>
                <w:lang w:eastAsia="en-US"/>
              </w:rPr>
            </w:pPr>
            <w:r w:rsidRPr="00BB2157">
              <w:rPr>
                <w:lang w:eastAsia="en-US"/>
              </w:rPr>
              <w:t>ФИО лица, внесшего изменение, подпись</w:t>
            </w: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r w:rsidR="00BB2157" w:rsidRPr="00BB2157" w:rsidTr="00BB2157">
        <w:tc>
          <w:tcPr>
            <w:tcW w:w="1426" w:type="dxa"/>
            <w:tcBorders>
              <w:top w:val="single" w:sz="6" w:space="0" w:color="auto"/>
              <w:left w:val="single" w:sz="6" w:space="0" w:color="auto"/>
              <w:bottom w:val="single" w:sz="6" w:space="0" w:color="auto"/>
              <w:right w:val="single" w:sz="6" w:space="0" w:color="auto"/>
            </w:tcBorders>
          </w:tcPr>
          <w:p w:rsidR="00BB2157" w:rsidRPr="00BB2157" w:rsidRDefault="00BB2157" w:rsidP="00BB2157">
            <w:pPr>
              <w:rPr>
                <w:lang w:eastAsia="en-US"/>
              </w:rPr>
            </w:pPr>
          </w:p>
          <w:p w:rsidR="00BB2157" w:rsidRPr="00BB2157" w:rsidRDefault="00BB2157" w:rsidP="00BB2157">
            <w:pPr>
              <w:rPr>
                <w:lang w:eastAsia="en-US"/>
              </w:rPr>
            </w:pPr>
          </w:p>
        </w:tc>
        <w:tc>
          <w:tcPr>
            <w:tcW w:w="6095" w:type="dxa"/>
            <w:tcBorders>
              <w:top w:val="single" w:sz="6" w:space="0" w:color="auto"/>
              <w:left w:val="nil"/>
              <w:bottom w:val="single" w:sz="6" w:space="0" w:color="auto"/>
              <w:right w:val="single" w:sz="4" w:space="0" w:color="auto"/>
            </w:tcBorders>
          </w:tcPr>
          <w:p w:rsidR="00BB2157" w:rsidRPr="00BB2157" w:rsidRDefault="00BB2157" w:rsidP="00BB2157">
            <w:pPr>
              <w:rPr>
                <w:lang w:eastAsia="en-US"/>
              </w:rPr>
            </w:pPr>
          </w:p>
        </w:tc>
        <w:tc>
          <w:tcPr>
            <w:tcW w:w="1843" w:type="dxa"/>
            <w:tcBorders>
              <w:top w:val="single" w:sz="4" w:space="0" w:color="auto"/>
              <w:left w:val="single" w:sz="4" w:space="0" w:color="auto"/>
              <w:bottom w:val="single" w:sz="4" w:space="0" w:color="auto"/>
              <w:right w:val="single" w:sz="4" w:space="0" w:color="auto"/>
            </w:tcBorders>
          </w:tcPr>
          <w:p w:rsidR="00BB2157" w:rsidRPr="00BB2157" w:rsidRDefault="00BB2157" w:rsidP="00BB2157">
            <w:pPr>
              <w:rPr>
                <w:lang w:eastAsia="en-US"/>
              </w:rPr>
            </w:pPr>
          </w:p>
        </w:tc>
      </w:tr>
    </w:tbl>
    <w:p w:rsidR="00BB2157" w:rsidRPr="004C487D" w:rsidRDefault="00BB2157" w:rsidP="00BB2157"/>
    <w:p w:rsidR="00BB2157" w:rsidRPr="004C487D" w:rsidRDefault="00BB2157" w:rsidP="00BB2157"/>
    <w:p w:rsidR="00BB2157" w:rsidRDefault="00BB2157"/>
    <w:p w:rsidR="00BB2157" w:rsidRPr="00BB2157" w:rsidRDefault="00BB2157"/>
    <w:sectPr w:rsidR="00BB2157" w:rsidRPr="00BB2157" w:rsidSect="00246B7E">
      <w:footerReference w:type="default" r:id="rId3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AE7" w:rsidRDefault="00BC5AE7" w:rsidP="008745D8">
      <w:r>
        <w:separator/>
      </w:r>
    </w:p>
  </w:endnote>
  <w:endnote w:type="continuationSeparator" w:id="1">
    <w:p w:rsidR="00BC5AE7" w:rsidRDefault="00BC5AE7" w:rsidP="008745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1396266"/>
      <w:docPartObj>
        <w:docPartGallery w:val="Page Numbers (Bottom of Page)"/>
        <w:docPartUnique/>
      </w:docPartObj>
    </w:sdtPr>
    <w:sdtContent>
      <w:p w:rsidR="00BC5AE7" w:rsidRDefault="00090882">
        <w:pPr>
          <w:pStyle w:val="ae"/>
          <w:jc w:val="right"/>
        </w:pPr>
        <w:fldSimple w:instr=" PAGE   \* MERGEFORMAT ">
          <w:r w:rsidR="00FC0DA1">
            <w:rPr>
              <w:noProof/>
            </w:rPr>
            <w:t>2</w:t>
          </w:r>
        </w:fldSimple>
      </w:p>
    </w:sdtContent>
  </w:sdt>
  <w:p w:rsidR="00BC5AE7" w:rsidRDefault="00BC5AE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AE7" w:rsidRDefault="00BC5AE7" w:rsidP="008745D8">
      <w:r>
        <w:separator/>
      </w:r>
    </w:p>
  </w:footnote>
  <w:footnote w:type="continuationSeparator" w:id="1">
    <w:p w:rsidR="00BC5AE7" w:rsidRDefault="00BC5AE7" w:rsidP="008745D8">
      <w:r>
        <w:continuationSeparator/>
      </w:r>
    </w:p>
  </w:footnote>
  <w:footnote w:id="2">
    <w:p w:rsidR="00BC5AE7" w:rsidRPr="00382883" w:rsidRDefault="00BC5AE7" w:rsidP="00787F38">
      <w:pPr>
        <w:pStyle w:val="af0"/>
        <w:rPr>
          <w:lang w:val="ru-RU"/>
        </w:rPr>
      </w:pPr>
      <w:r w:rsidRPr="008D3A61">
        <w:rPr>
          <w:rStyle w:val="af2"/>
        </w:rPr>
        <w:footnoteRef/>
      </w:r>
      <w:r w:rsidRPr="008D3A61">
        <w:rPr>
          <w:lang w:val="ru-RU"/>
        </w:rPr>
        <w:t xml:space="preserve"> В ходе оценивания могут быть учтены личностные результаты.</w:t>
      </w:r>
    </w:p>
  </w:footnote>
  <w:footnote w:id="3">
    <w:p w:rsidR="00BC5AE7" w:rsidRPr="00382883" w:rsidRDefault="00BC5AE7" w:rsidP="00EE6CEA">
      <w:pPr>
        <w:pStyle w:val="af0"/>
        <w:rPr>
          <w:lang w:val="ru-RU"/>
        </w:rPr>
      </w:pPr>
      <w:r w:rsidRPr="000E1ABE">
        <w:rPr>
          <w:rStyle w:val="af2"/>
        </w:rPr>
        <w:footnoteRef/>
      </w:r>
      <w:r w:rsidRPr="000E1ABE">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37D0566"/>
    <w:multiLevelType w:val="multilevel"/>
    <w:tmpl w:val="525C0FFA"/>
    <w:lvl w:ilvl="0">
      <w:start w:val="1"/>
      <w:numFmt w:val="decimal"/>
      <w:lvlText w:val="%1."/>
      <w:lvlJc w:val="left"/>
      <w:pPr>
        <w:ind w:left="720" w:hanging="360"/>
      </w:pPr>
      <w:rPr>
        <w:rFonts w:eastAsia="Times New Roman" w:cs="Times New Roman"/>
        <w:b/>
        <w:i/>
      </w:rPr>
    </w:lvl>
    <w:lvl w:ilvl="1">
      <w:start w:val="2"/>
      <w:numFmt w:val="decimal"/>
      <w:isLgl/>
      <w:lvlText w:val="%1.%2."/>
      <w:lvlJc w:val="left"/>
      <w:pPr>
        <w:ind w:left="900" w:hanging="540"/>
      </w:pPr>
      <w:rPr>
        <w:rFonts w:cs="Times New Roman"/>
        <w:b/>
      </w:rPr>
    </w:lvl>
    <w:lvl w:ilvl="2">
      <w:start w:val="2"/>
      <w:numFmt w:val="decimal"/>
      <w:isLgl/>
      <w:lvlText w:val="%1.%2.%3."/>
      <w:lvlJc w:val="left"/>
      <w:pPr>
        <w:ind w:left="1080" w:hanging="720"/>
      </w:pPr>
      <w:rPr>
        <w:rFonts w:cs="Times New Roman"/>
        <w:b/>
      </w:rPr>
    </w:lvl>
    <w:lvl w:ilvl="3">
      <w:start w:val="1"/>
      <w:numFmt w:val="decimal"/>
      <w:isLgl/>
      <w:lvlText w:val="%1.%2.%3.%4."/>
      <w:lvlJc w:val="left"/>
      <w:pPr>
        <w:ind w:left="1080" w:hanging="720"/>
      </w:pPr>
      <w:rPr>
        <w:rFonts w:cs="Times New Roman"/>
        <w:b/>
      </w:rPr>
    </w:lvl>
    <w:lvl w:ilvl="4">
      <w:start w:val="1"/>
      <w:numFmt w:val="decimal"/>
      <w:isLgl/>
      <w:lvlText w:val="%1.%2.%3.%4.%5."/>
      <w:lvlJc w:val="left"/>
      <w:pPr>
        <w:ind w:left="1440" w:hanging="1080"/>
      </w:pPr>
      <w:rPr>
        <w:rFonts w:cs="Times New Roman"/>
        <w:b/>
      </w:rPr>
    </w:lvl>
    <w:lvl w:ilvl="5">
      <w:start w:val="1"/>
      <w:numFmt w:val="decimal"/>
      <w:isLgl/>
      <w:lvlText w:val="%1.%2.%3.%4.%5.%6."/>
      <w:lvlJc w:val="left"/>
      <w:pPr>
        <w:ind w:left="1440" w:hanging="1080"/>
      </w:pPr>
      <w:rPr>
        <w:rFonts w:cs="Times New Roman"/>
        <w:b/>
      </w:rPr>
    </w:lvl>
    <w:lvl w:ilvl="6">
      <w:start w:val="1"/>
      <w:numFmt w:val="decimal"/>
      <w:isLgl/>
      <w:lvlText w:val="%1.%2.%3.%4.%5.%6.%7."/>
      <w:lvlJc w:val="left"/>
      <w:pPr>
        <w:ind w:left="1800" w:hanging="1440"/>
      </w:pPr>
      <w:rPr>
        <w:rFonts w:cs="Times New Roman"/>
        <w:b/>
      </w:rPr>
    </w:lvl>
    <w:lvl w:ilvl="7">
      <w:start w:val="1"/>
      <w:numFmt w:val="decimal"/>
      <w:isLgl/>
      <w:lvlText w:val="%1.%2.%3.%4.%5.%6.%7.%8."/>
      <w:lvlJc w:val="left"/>
      <w:pPr>
        <w:ind w:left="1800" w:hanging="1440"/>
      </w:pPr>
      <w:rPr>
        <w:rFonts w:cs="Times New Roman"/>
        <w:b/>
      </w:rPr>
    </w:lvl>
    <w:lvl w:ilvl="8">
      <w:start w:val="1"/>
      <w:numFmt w:val="decimal"/>
      <w:isLgl/>
      <w:lvlText w:val="%1.%2.%3.%4.%5.%6.%7.%8.%9."/>
      <w:lvlJc w:val="left"/>
      <w:pPr>
        <w:ind w:left="2160" w:hanging="1800"/>
      </w:pPr>
      <w:rPr>
        <w:rFonts w:cs="Times New Roman"/>
        <w:b/>
      </w:rPr>
    </w:lvl>
  </w:abstractNum>
  <w:abstractNum w:abstractNumId="2">
    <w:nsid w:val="09C03BB9"/>
    <w:multiLevelType w:val="multilevel"/>
    <w:tmpl w:val="A5DA4742"/>
    <w:lvl w:ilvl="0">
      <w:start w:val="3"/>
      <w:numFmt w:val="decimal"/>
      <w:lvlText w:val="%1"/>
      <w:lvlJc w:val="left"/>
      <w:pPr>
        <w:ind w:left="1179" w:hanging="600"/>
      </w:pPr>
      <w:rPr>
        <w:rFonts w:hint="default"/>
        <w:lang w:val="ru-RU" w:eastAsia="en-US" w:bidi="ar-SA"/>
      </w:rPr>
    </w:lvl>
    <w:lvl w:ilvl="1">
      <w:start w:val="2"/>
      <w:numFmt w:val="decimal"/>
      <w:lvlText w:val="%1.%2"/>
      <w:lvlJc w:val="left"/>
      <w:pPr>
        <w:ind w:left="1179" w:hanging="600"/>
      </w:pPr>
      <w:rPr>
        <w:rFonts w:hint="default"/>
        <w:lang w:val="ru-RU" w:eastAsia="en-US" w:bidi="ar-SA"/>
      </w:rPr>
    </w:lvl>
    <w:lvl w:ilvl="2">
      <w:start w:val="1"/>
      <w:numFmt w:val="decimal"/>
      <w:lvlText w:val="%1.%2.%3."/>
      <w:lvlJc w:val="left"/>
      <w:pPr>
        <w:ind w:left="1179"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779" w:hanging="600"/>
      </w:pPr>
      <w:rPr>
        <w:rFonts w:hint="default"/>
        <w:lang w:val="ru-RU" w:eastAsia="en-US" w:bidi="ar-SA"/>
      </w:rPr>
    </w:lvl>
    <w:lvl w:ilvl="4">
      <w:numFmt w:val="bullet"/>
      <w:lvlText w:val="•"/>
      <w:lvlJc w:val="left"/>
      <w:pPr>
        <w:ind w:left="4646" w:hanging="600"/>
      </w:pPr>
      <w:rPr>
        <w:rFonts w:hint="default"/>
        <w:lang w:val="ru-RU" w:eastAsia="en-US" w:bidi="ar-SA"/>
      </w:rPr>
    </w:lvl>
    <w:lvl w:ilvl="5">
      <w:numFmt w:val="bullet"/>
      <w:lvlText w:val="•"/>
      <w:lvlJc w:val="left"/>
      <w:pPr>
        <w:ind w:left="5513" w:hanging="600"/>
      </w:pPr>
      <w:rPr>
        <w:rFonts w:hint="default"/>
        <w:lang w:val="ru-RU" w:eastAsia="en-US" w:bidi="ar-SA"/>
      </w:rPr>
    </w:lvl>
    <w:lvl w:ilvl="6">
      <w:numFmt w:val="bullet"/>
      <w:lvlText w:val="•"/>
      <w:lvlJc w:val="left"/>
      <w:pPr>
        <w:ind w:left="6379" w:hanging="600"/>
      </w:pPr>
      <w:rPr>
        <w:rFonts w:hint="default"/>
        <w:lang w:val="ru-RU" w:eastAsia="en-US" w:bidi="ar-SA"/>
      </w:rPr>
    </w:lvl>
    <w:lvl w:ilvl="7">
      <w:numFmt w:val="bullet"/>
      <w:lvlText w:val="•"/>
      <w:lvlJc w:val="left"/>
      <w:pPr>
        <w:ind w:left="7246" w:hanging="600"/>
      </w:pPr>
      <w:rPr>
        <w:rFonts w:hint="default"/>
        <w:lang w:val="ru-RU" w:eastAsia="en-US" w:bidi="ar-SA"/>
      </w:rPr>
    </w:lvl>
    <w:lvl w:ilvl="8">
      <w:numFmt w:val="bullet"/>
      <w:lvlText w:val="•"/>
      <w:lvlJc w:val="left"/>
      <w:pPr>
        <w:ind w:left="8113" w:hanging="600"/>
      </w:pPr>
      <w:rPr>
        <w:rFonts w:hint="default"/>
        <w:lang w:val="ru-RU" w:eastAsia="en-US" w:bidi="ar-SA"/>
      </w:rPr>
    </w:lvl>
  </w:abstractNum>
  <w:abstractNum w:abstractNumId="3">
    <w:nsid w:val="10693158"/>
    <w:multiLevelType w:val="hybridMultilevel"/>
    <w:tmpl w:val="7846A012"/>
    <w:lvl w:ilvl="0" w:tplc="57EA221A">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CBC044A0">
      <w:numFmt w:val="bullet"/>
      <w:lvlText w:val="•"/>
      <w:lvlJc w:val="left"/>
      <w:pPr>
        <w:ind w:left="1220" w:hanging="425"/>
      </w:pPr>
      <w:rPr>
        <w:rFonts w:hint="default"/>
        <w:lang w:val="ru-RU" w:eastAsia="en-US" w:bidi="ar-SA"/>
      </w:rPr>
    </w:lvl>
    <w:lvl w:ilvl="2" w:tplc="4498FF60">
      <w:numFmt w:val="bullet"/>
      <w:lvlText w:val="•"/>
      <w:lvlJc w:val="left"/>
      <w:pPr>
        <w:ind w:left="2178" w:hanging="425"/>
      </w:pPr>
      <w:rPr>
        <w:rFonts w:hint="default"/>
        <w:lang w:val="ru-RU" w:eastAsia="en-US" w:bidi="ar-SA"/>
      </w:rPr>
    </w:lvl>
    <w:lvl w:ilvl="3" w:tplc="C8562402">
      <w:numFmt w:val="bullet"/>
      <w:lvlText w:val="•"/>
      <w:lvlJc w:val="left"/>
      <w:pPr>
        <w:ind w:left="3136" w:hanging="425"/>
      </w:pPr>
      <w:rPr>
        <w:rFonts w:hint="default"/>
        <w:lang w:val="ru-RU" w:eastAsia="en-US" w:bidi="ar-SA"/>
      </w:rPr>
    </w:lvl>
    <w:lvl w:ilvl="4" w:tplc="E65605A8">
      <w:numFmt w:val="bullet"/>
      <w:lvlText w:val="•"/>
      <w:lvlJc w:val="left"/>
      <w:pPr>
        <w:ind w:left="4095" w:hanging="425"/>
      </w:pPr>
      <w:rPr>
        <w:rFonts w:hint="default"/>
        <w:lang w:val="ru-RU" w:eastAsia="en-US" w:bidi="ar-SA"/>
      </w:rPr>
    </w:lvl>
    <w:lvl w:ilvl="5" w:tplc="66E85584">
      <w:numFmt w:val="bullet"/>
      <w:lvlText w:val="•"/>
      <w:lvlJc w:val="left"/>
      <w:pPr>
        <w:ind w:left="5053" w:hanging="425"/>
      </w:pPr>
      <w:rPr>
        <w:rFonts w:hint="default"/>
        <w:lang w:val="ru-RU" w:eastAsia="en-US" w:bidi="ar-SA"/>
      </w:rPr>
    </w:lvl>
    <w:lvl w:ilvl="6" w:tplc="22E2853A">
      <w:numFmt w:val="bullet"/>
      <w:lvlText w:val="•"/>
      <w:lvlJc w:val="left"/>
      <w:pPr>
        <w:ind w:left="6012" w:hanging="425"/>
      </w:pPr>
      <w:rPr>
        <w:rFonts w:hint="default"/>
        <w:lang w:val="ru-RU" w:eastAsia="en-US" w:bidi="ar-SA"/>
      </w:rPr>
    </w:lvl>
    <w:lvl w:ilvl="7" w:tplc="6864357E">
      <w:numFmt w:val="bullet"/>
      <w:lvlText w:val="•"/>
      <w:lvlJc w:val="left"/>
      <w:pPr>
        <w:ind w:left="6970" w:hanging="425"/>
      </w:pPr>
      <w:rPr>
        <w:rFonts w:hint="default"/>
        <w:lang w:val="ru-RU" w:eastAsia="en-US" w:bidi="ar-SA"/>
      </w:rPr>
    </w:lvl>
    <w:lvl w:ilvl="8" w:tplc="977AB3F0">
      <w:numFmt w:val="bullet"/>
      <w:lvlText w:val="•"/>
      <w:lvlJc w:val="left"/>
      <w:pPr>
        <w:ind w:left="7929" w:hanging="425"/>
      </w:pPr>
      <w:rPr>
        <w:rFonts w:hint="default"/>
        <w:lang w:val="ru-RU" w:eastAsia="en-US" w:bidi="ar-SA"/>
      </w:rPr>
    </w:lvl>
  </w:abstractNum>
  <w:abstractNum w:abstractNumId="4">
    <w:nsid w:val="11E47B7B"/>
    <w:multiLevelType w:val="hybridMultilevel"/>
    <w:tmpl w:val="7A06C0D4"/>
    <w:lvl w:ilvl="0" w:tplc="2C60A434">
      <w:start w:val="1"/>
      <w:numFmt w:val="decimal"/>
      <w:lvlText w:val="%1."/>
      <w:lvlJc w:val="left"/>
      <w:pPr>
        <w:tabs>
          <w:tab w:val="num" w:pos="644"/>
        </w:tabs>
        <w:ind w:left="644" w:hanging="360"/>
      </w:pPr>
      <w:rPr>
        <w:rFonts w:ascii="Times New Roman" w:hAnsi="Times New Roman" w:cs="Times New Roman" w:hint="default"/>
        <w:b/>
        <w:sz w:val="24"/>
        <w:szCs w:val="24"/>
      </w:rPr>
    </w:lvl>
    <w:lvl w:ilvl="1" w:tplc="04190019">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nsid w:val="198B3182"/>
    <w:multiLevelType w:val="hybridMultilevel"/>
    <w:tmpl w:val="0A409FFA"/>
    <w:lvl w:ilvl="0" w:tplc="C7B88A4E">
      <w:numFmt w:val="bullet"/>
      <w:lvlText w:val="-"/>
      <w:lvlJc w:val="left"/>
      <w:pPr>
        <w:ind w:left="142" w:hanging="140"/>
      </w:pPr>
      <w:rPr>
        <w:rFonts w:ascii="Times New Roman" w:eastAsia="Times New Roman" w:hAnsi="Times New Roman" w:cs="Times New Roman" w:hint="default"/>
        <w:i/>
        <w:iCs/>
        <w:w w:val="99"/>
        <w:sz w:val="24"/>
        <w:szCs w:val="24"/>
        <w:lang w:val="ru-RU" w:eastAsia="en-US" w:bidi="ar-SA"/>
      </w:rPr>
    </w:lvl>
    <w:lvl w:ilvl="1" w:tplc="6F3A7184">
      <w:numFmt w:val="bullet"/>
      <w:lvlText w:val="•"/>
      <w:lvlJc w:val="left"/>
      <w:pPr>
        <w:ind w:left="366" w:hanging="140"/>
      </w:pPr>
      <w:rPr>
        <w:rFonts w:hint="default"/>
        <w:lang w:val="ru-RU" w:eastAsia="en-US" w:bidi="ar-SA"/>
      </w:rPr>
    </w:lvl>
    <w:lvl w:ilvl="2" w:tplc="70807E76">
      <w:numFmt w:val="bullet"/>
      <w:lvlText w:val="•"/>
      <w:lvlJc w:val="left"/>
      <w:pPr>
        <w:ind w:left="592" w:hanging="140"/>
      </w:pPr>
      <w:rPr>
        <w:rFonts w:hint="default"/>
        <w:lang w:val="ru-RU" w:eastAsia="en-US" w:bidi="ar-SA"/>
      </w:rPr>
    </w:lvl>
    <w:lvl w:ilvl="3" w:tplc="E8E42DE6">
      <w:numFmt w:val="bullet"/>
      <w:lvlText w:val="•"/>
      <w:lvlJc w:val="left"/>
      <w:pPr>
        <w:ind w:left="818" w:hanging="140"/>
      </w:pPr>
      <w:rPr>
        <w:rFonts w:hint="default"/>
        <w:lang w:val="ru-RU" w:eastAsia="en-US" w:bidi="ar-SA"/>
      </w:rPr>
    </w:lvl>
    <w:lvl w:ilvl="4" w:tplc="40CAD77E">
      <w:numFmt w:val="bullet"/>
      <w:lvlText w:val="•"/>
      <w:lvlJc w:val="left"/>
      <w:pPr>
        <w:ind w:left="1045" w:hanging="140"/>
      </w:pPr>
      <w:rPr>
        <w:rFonts w:hint="default"/>
        <w:lang w:val="ru-RU" w:eastAsia="en-US" w:bidi="ar-SA"/>
      </w:rPr>
    </w:lvl>
    <w:lvl w:ilvl="5" w:tplc="74347776">
      <w:numFmt w:val="bullet"/>
      <w:lvlText w:val="•"/>
      <w:lvlJc w:val="left"/>
      <w:pPr>
        <w:ind w:left="1271" w:hanging="140"/>
      </w:pPr>
      <w:rPr>
        <w:rFonts w:hint="default"/>
        <w:lang w:val="ru-RU" w:eastAsia="en-US" w:bidi="ar-SA"/>
      </w:rPr>
    </w:lvl>
    <w:lvl w:ilvl="6" w:tplc="585C434C">
      <w:numFmt w:val="bullet"/>
      <w:lvlText w:val="•"/>
      <w:lvlJc w:val="left"/>
      <w:pPr>
        <w:ind w:left="1497" w:hanging="140"/>
      </w:pPr>
      <w:rPr>
        <w:rFonts w:hint="default"/>
        <w:lang w:val="ru-RU" w:eastAsia="en-US" w:bidi="ar-SA"/>
      </w:rPr>
    </w:lvl>
    <w:lvl w:ilvl="7" w:tplc="1AD6CBFE">
      <w:numFmt w:val="bullet"/>
      <w:lvlText w:val="•"/>
      <w:lvlJc w:val="left"/>
      <w:pPr>
        <w:ind w:left="1724" w:hanging="140"/>
      </w:pPr>
      <w:rPr>
        <w:rFonts w:hint="default"/>
        <w:lang w:val="ru-RU" w:eastAsia="en-US" w:bidi="ar-SA"/>
      </w:rPr>
    </w:lvl>
    <w:lvl w:ilvl="8" w:tplc="664010C8">
      <w:numFmt w:val="bullet"/>
      <w:lvlText w:val="•"/>
      <w:lvlJc w:val="left"/>
      <w:pPr>
        <w:ind w:left="1950" w:hanging="140"/>
      </w:pPr>
      <w:rPr>
        <w:rFonts w:hint="default"/>
        <w:lang w:val="ru-RU" w:eastAsia="en-US" w:bidi="ar-SA"/>
      </w:rPr>
    </w:lvl>
  </w:abstractNum>
  <w:abstractNum w:abstractNumId="6">
    <w:nsid w:val="2FC72D38"/>
    <w:multiLevelType w:val="hybridMultilevel"/>
    <w:tmpl w:val="0F8CF070"/>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2E41B6B"/>
    <w:multiLevelType w:val="multilevel"/>
    <w:tmpl w:val="0F800FC0"/>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3FC76B42"/>
    <w:multiLevelType w:val="hybridMultilevel"/>
    <w:tmpl w:val="EAEC2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C0B1635"/>
    <w:multiLevelType w:val="multilevel"/>
    <w:tmpl w:val="A350A312"/>
    <w:lvl w:ilvl="0">
      <w:start w:val="3"/>
      <w:numFmt w:val="decimal"/>
      <w:lvlText w:val="%1"/>
      <w:lvlJc w:val="left"/>
      <w:pPr>
        <w:ind w:left="222" w:hanging="627"/>
      </w:pPr>
      <w:rPr>
        <w:rFonts w:hint="default"/>
        <w:lang w:val="ru-RU" w:eastAsia="en-US" w:bidi="ar-SA"/>
      </w:rPr>
    </w:lvl>
    <w:lvl w:ilvl="1">
      <w:start w:val="1"/>
      <w:numFmt w:val="decimal"/>
      <w:lvlText w:val="%1.%2."/>
      <w:lvlJc w:val="left"/>
      <w:pPr>
        <w:ind w:left="222" w:hanging="627"/>
      </w:pPr>
      <w:rPr>
        <w:rFonts w:ascii="Times New Roman" w:eastAsia="Times New Roman" w:hAnsi="Times New Roman" w:cs="Times New Roman" w:hint="default"/>
        <w:b/>
        <w:bCs/>
        <w:i/>
        <w:w w:val="100"/>
        <w:sz w:val="24"/>
        <w:szCs w:val="24"/>
        <w:lang w:val="ru-RU" w:eastAsia="en-US" w:bidi="ar-SA"/>
      </w:rPr>
    </w:lvl>
    <w:lvl w:ilvl="2">
      <w:numFmt w:val="bullet"/>
      <w:lvlText w:val="•"/>
      <w:lvlJc w:val="left"/>
      <w:pPr>
        <w:ind w:left="2145" w:hanging="627"/>
      </w:pPr>
      <w:rPr>
        <w:rFonts w:hint="default"/>
        <w:lang w:val="ru-RU" w:eastAsia="en-US" w:bidi="ar-SA"/>
      </w:rPr>
    </w:lvl>
    <w:lvl w:ilvl="3">
      <w:numFmt w:val="bullet"/>
      <w:lvlText w:val="•"/>
      <w:lvlJc w:val="left"/>
      <w:pPr>
        <w:ind w:left="3107" w:hanging="627"/>
      </w:pPr>
      <w:rPr>
        <w:rFonts w:hint="default"/>
        <w:lang w:val="ru-RU" w:eastAsia="en-US" w:bidi="ar-SA"/>
      </w:rPr>
    </w:lvl>
    <w:lvl w:ilvl="4">
      <w:numFmt w:val="bullet"/>
      <w:lvlText w:val="•"/>
      <w:lvlJc w:val="left"/>
      <w:pPr>
        <w:ind w:left="4070" w:hanging="627"/>
      </w:pPr>
      <w:rPr>
        <w:rFonts w:hint="default"/>
        <w:lang w:val="ru-RU" w:eastAsia="en-US" w:bidi="ar-SA"/>
      </w:rPr>
    </w:lvl>
    <w:lvl w:ilvl="5">
      <w:numFmt w:val="bullet"/>
      <w:lvlText w:val="•"/>
      <w:lvlJc w:val="left"/>
      <w:pPr>
        <w:ind w:left="5033" w:hanging="627"/>
      </w:pPr>
      <w:rPr>
        <w:rFonts w:hint="default"/>
        <w:lang w:val="ru-RU" w:eastAsia="en-US" w:bidi="ar-SA"/>
      </w:rPr>
    </w:lvl>
    <w:lvl w:ilvl="6">
      <w:numFmt w:val="bullet"/>
      <w:lvlText w:val="•"/>
      <w:lvlJc w:val="left"/>
      <w:pPr>
        <w:ind w:left="5995" w:hanging="627"/>
      </w:pPr>
      <w:rPr>
        <w:rFonts w:hint="default"/>
        <w:lang w:val="ru-RU" w:eastAsia="en-US" w:bidi="ar-SA"/>
      </w:rPr>
    </w:lvl>
    <w:lvl w:ilvl="7">
      <w:numFmt w:val="bullet"/>
      <w:lvlText w:val="•"/>
      <w:lvlJc w:val="left"/>
      <w:pPr>
        <w:ind w:left="6958" w:hanging="627"/>
      </w:pPr>
      <w:rPr>
        <w:rFonts w:hint="default"/>
        <w:lang w:val="ru-RU" w:eastAsia="en-US" w:bidi="ar-SA"/>
      </w:rPr>
    </w:lvl>
    <w:lvl w:ilvl="8">
      <w:numFmt w:val="bullet"/>
      <w:lvlText w:val="•"/>
      <w:lvlJc w:val="left"/>
      <w:pPr>
        <w:ind w:left="7921" w:hanging="627"/>
      </w:pPr>
      <w:rPr>
        <w:rFonts w:hint="default"/>
        <w:lang w:val="ru-RU" w:eastAsia="en-US" w:bidi="ar-SA"/>
      </w:rPr>
    </w:lvl>
  </w:abstractNum>
  <w:abstractNum w:abstractNumId="10">
    <w:nsid w:val="4C0D592C"/>
    <w:multiLevelType w:val="hybridMultilevel"/>
    <w:tmpl w:val="5FCA2BEC"/>
    <w:lvl w:ilvl="0" w:tplc="8BC8F868">
      <w:start w:val="1"/>
      <w:numFmt w:val="decimal"/>
      <w:lvlText w:val="%1."/>
      <w:lvlJc w:val="left"/>
      <w:pPr>
        <w:ind w:left="930" w:hanging="425"/>
      </w:pPr>
      <w:rPr>
        <w:rFonts w:ascii="Times New Roman" w:eastAsia="Times New Roman" w:hAnsi="Times New Roman" w:cs="Times New Roman" w:hint="default"/>
        <w:w w:val="100"/>
        <w:sz w:val="24"/>
        <w:szCs w:val="24"/>
        <w:lang w:val="ru-RU" w:eastAsia="en-US" w:bidi="ar-SA"/>
      </w:rPr>
    </w:lvl>
    <w:lvl w:ilvl="1" w:tplc="71F2D62A">
      <w:numFmt w:val="bullet"/>
      <w:lvlText w:val="•"/>
      <w:lvlJc w:val="left"/>
      <w:pPr>
        <w:ind w:left="1830" w:hanging="425"/>
      </w:pPr>
      <w:rPr>
        <w:rFonts w:hint="default"/>
        <w:lang w:val="ru-RU" w:eastAsia="en-US" w:bidi="ar-SA"/>
      </w:rPr>
    </w:lvl>
    <w:lvl w:ilvl="2" w:tplc="AF4A2F7C">
      <w:numFmt w:val="bullet"/>
      <w:lvlText w:val="•"/>
      <w:lvlJc w:val="left"/>
      <w:pPr>
        <w:ind w:left="2721" w:hanging="425"/>
      </w:pPr>
      <w:rPr>
        <w:rFonts w:hint="default"/>
        <w:lang w:val="ru-RU" w:eastAsia="en-US" w:bidi="ar-SA"/>
      </w:rPr>
    </w:lvl>
    <w:lvl w:ilvl="3" w:tplc="33B28D0E">
      <w:numFmt w:val="bullet"/>
      <w:lvlText w:val="•"/>
      <w:lvlJc w:val="left"/>
      <w:pPr>
        <w:ind w:left="3611" w:hanging="425"/>
      </w:pPr>
      <w:rPr>
        <w:rFonts w:hint="default"/>
        <w:lang w:val="ru-RU" w:eastAsia="en-US" w:bidi="ar-SA"/>
      </w:rPr>
    </w:lvl>
    <w:lvl w:ilvl="4" w:tplc="EB8CF436">
      <w:numFmt w:val="bullet"/>
      <w:lvlText w:val="•"/>
      <w:lvlJc w:val="left"/>
      <w:pPr>
        <w:ind w:left="4502" w:hanging="425"/>
      </w:pPr>
      <w:rPr>
        <w:rFonts w:hint="default"/>
        <w:lang w:val="ru-RU" w:eastAsia="en-US" w:bidi="ar-SA"/>
      </w:rPr>
    </w:lvl>
    <w:lvl w:ilvl="5" w:tplc="404AD002">
      <w:numFmt w:val="bullet"/>
      <w:lvlText w:val="•"/>
      <w:lvlJc w:val="left"/>
      <w:pPr>
        <w:ind w:left="5393" w:hanging="425"/>
      </w:pPr>
      <w:rPr>
        <w:rFonts w:hint="default"/>
        <w:lang w:val="ru-RU" w:eastAsia="en-US" w:bidi="ar-SA"/>
      </w:rPr>
    </w:lvl>
    <w:lvl w:ilvl="6" w:tplc="744AC5DE">
      <w:numFmt w:val="bullet"/>
      <w:lvlText w:val="•"/>
      <w:lvlJc w:val="left"/>
      <w:pPr>
        <w:ind w:left="6283" w:hanging="425"/>
      </w:pPr>
      <w:rPr>
        <w:rFonts w:hint="default"/>
        <w:lang w:val="ru-RU" w:eastAsia="en-US" w:bidi="ar-SA"/>
      </w:rPr>
    </w:lvl>
    <w:lvl w:ilvl="7" w:tplc="81A4E1E0">
      <w:numFmt w:val="bullet"/>
      <w:lvlText w:val="•"/>
      <w:lvlJc w:val="left"/>
      <w:pPr>
        <w:ind w:left="7174" w:hanging="425"/>
      </w:pPr>
      <w:rPr>
        <w:rFonts w:hint="default"/>
        <w:lang w:val="ru-RU" w:eastAsia="en-US" w:bidi="ar-SA"/>
      </w:rPr>
    </w:lvl>
    <w:lvl w:ilvl="8" w:tplc="EEDC3230">
      <w:numFmt w:val="bullet"/>
      <w:lvlText w:val="•"/>
      <w:lvlJc w:val="left"/>
      <w:pPr>
        <w:ind w:left="8065" w:hanging="425"/>
      </w:pPr>
      <w:rPr>
        <w:rFonts w:hint="default"/>
        <w:lang w:val="ru-RU" w:eastAsia="en-US" w:bidi="ar-SA"/>
      </w:rPr>
    </w:lvl>
  </w:abstractNum>
  <w:abstractNum w:abstractNumId="11">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A356FCF"/>
    <w:multiLevelType w:val="hybridMultilevel"/>
    <w:tmpl w:val="324CFCCA"/>
    <w:lvl w:ilvl="0" w:tplc="01AA33DE">
      <w:start w:val="1"/>
      <w:numFmt w:val="decimal"/>
      <w:lvlText w:val="%1."/>
      <w:lvlJc w:val="left"/>
      <w:pPr>
        <w:ind w:left="-66" w:hanging="360"/>
      </w:pPr>
      <w:rPr>
        <w:rFonts w:cs="Times New Roman"/>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22A3B24"/>
    <w:multiLevelType w:val="hybridMultilevel"/>
    <w:tmpl w:val="195C2352"/>
    <w:lvl w:ilvl="0" w:tplc="53B0FAC8">
      <w:start w:val="1"/>
      <w:numFmt w:val="decimal"/>
      <w:lvlText w:val="%1."/>
      <w:lvlJc w:val="left"/>
      <w:pPr>
        <w:ind w:left="930" w:hanging="425"/>
        <w:jc w:val="right"/>
      </w:pPr>
      <w:rPr>
        <w:rFonts w:ascii="Times New Roman" w:eastAsia="Times New Roman" w:hAnsi="Times New Roman" w:cs="Times New Roman" w:hint="default"/>
        <w:w w:val="100"/>
        <w:sz w:val="24"/>
        <w:szCs w:val="24"/>
        <w:lang w:val="ru-RU" w:eastAsia="en-US" w:bidi="ar-SA"/>
      </w:rPr>
    </w:lvl>
    <w:lvl w:ilvl="1" w:tplc="5D36460E">
      <w:numFmt w:val="bullet"/>
      <w:lvlText w:val="•"/>
      <w:lvlJc w:val="left"/>
      <w:pPr>
        <w:ind w:left="1120" w:hanging="425"/>
      </w:pPr>
      <w:rPr>
        <w:rFonts w:hint="default"/>
        <w:lang w:val="ru-RU" w:eastAsia="en-US" w:bidi="ar-SA"/>
      </w:rPr>
    </w:lvl>
    <w:lvl w:ilvl="2" w:tplc="FFE6C80E">
      <w:numFmt w:val="bullet"/>
      <w:lvlText w:val="•"/>
      <w:lvlJc w:val="left"/>
      <w:pPr>
        <w:ind w:left="2089" w:hanging="425"/>
      </w:pPr>
      <w:rPr>
        <w:rFonts w:hint="default"/>
        <w:lang w:val="ru-RU" w:eastAsia="en-US" w:bidi="ar-SA"/>
      </w:rPr>
    </w:lvl>
    <w:lvl w:ilvl="3" w:tplc="6C66E86A">
      <w:numFmt w:val="bullet"/>
      <w:lvlText w:val="•"/>
      <w:lvlJc w:val="left"/>
      <w:pPr>
        <w:ind w:left="3059" w:hanging="425"/>
      </w:pPr>
      <w:rPr>
        <w:rFonts w:hint="default"/>
        <w:lang w:val="ru-RU" w:eastAsia="en-US" w:bidi="ar-SA"/>
      </w:rPr>
    </w:lvl>
    <w:lvl w:ilvl="4" w:tplc="AC5262FA">
      <w:numFmt w:val="bullet"/>
      <w:lvlText w:val="•"/>
      <w:lvlJc w:val="left"/>
      <w:pPr>
        <w:ind w:left="4028" w:hanging="425"/>
      </w:pPr>
      <w:rPr>
        <w:rFonts w:hint="default"/>
        <w:lang w:val="ru-RU" w:eastAsia="en-US" w:bidi="ar-SA"/>
      </w:rPr>
    </w:lvl>
    <w:lvl w:ilvl="5" w:tplc="8DC42F0A">
      <w:numFmt w:val="bullet"/>
      <w:lvlText w:val="•"/>
      <w:lvlJc w:val="left"/>
      <w:pPr>
        <w:ind w:left="4998" w:hanging="425"/>
      </w:pPr>
      <w:rPr>
        <w:rFonts w:hint="default"/>
        <w:lang w:val="ru-RU" w:eastAsia="en-US" w:bidi="ar-SA"/>
      </w:rPr>
    </w:lvl>
    <w:lvl w:ilvl="6" w:tplc="EE082BB4">
      <w:numFmt w:val="bullet"/>
      <w:lvlText w:val="•"/>
      <w:lvlJc w:val="left"/>
      <w:pPr>
        <w:ind w:left="5968" w:hanging="425"/>
      </w:pPr>
      <w:rPr>
        <w:rFonts w:hint="default"/>
        <w:lang w:val="ru-RU" w:eastAsia="en-US" w:bidi="ar-SA"/>
      </w:rPr>
    </w:lvl>
    <w:lvl w:ilvl="7" w:tplc="23B6746E">
      <w:numFmt w:val="bullet"/>
      <w:lvlText w:val="•"/>
      <w:lvlJc w:val="left"/>
      <w:pPr>
        <w:ind w:left="6937" w:hanging="425"/>
      </w:pPr>
      <w:rPr>
        <w:rFonts w:hint="default"/>
        <w:lang w:val="ru-RU" w:eastAsia="en-US" w:bidi="ar-SA"/>
      </w:rPr>
    </w:lvl>
    <w:lvl w:ilvl="8" w:tplc="0EC05180">
      <w:numFmt w:val="bullet"/>
      <w:lvlText w:val="•"/>
      <w:lvlJc w:val="left"/>
      <w:pPr>
        <w:ind w:left="7907" w:hanging="425"/>
      </w:pPr>
      <w:rPr>
        <w:rFonts w:hint="default"/>
        <w:lang w:val="ru-RU" w:eastAsia="en-US" w:bidi="ar-SA"/>
      </w:rPr>
    </w:lvl>
  </w:abstractNum>
  <w:abstractNum w:abstractNumId="14">
    <w:nsid w:val="62482090"/>
    <w:multiLevelType w:val="hybridMultilevel"/>
    <w:tmpl w:val="EB085088"/>
    <w:lvl w:ilvl="0" w:tplc="6316C3E6">
      <w:start w:val="1"/>
      <w:numFmt w:val="decimal"/>
      <w:lvlText w:val="%1."/>
      <w:lvlJc w:val="left"/>
      <w:pPr>
        <w:ind w:left="108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0"/>
  </w:num>
  <w:num w:numId="10">
    <w:abstractNumId w:val="13"/>
  </w:num>
  <w:num w:numId="11">
    <w:abstractNumId w:val="2"/>
  </w:num>
  <w:num w:numId="12">
    <w:abstractNumId w:val="9"/>
  </w:num>
  <w:num w:numId="13">
    <w:abstractNumId w:val="7"/>
  </w:num>
  <w:num w:numId="14">
    <w:abstractNumId w:val="5"/>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footnotePr>
    <w:footnote w:id="0"/>
    <w:footnote w:id="1"/>
  </w:footnotePr>
  <w:endnotePr>
    <w:endnote w:id="0"/>
    <w:endnote w:id="1"/>
  </w:endnotePr>
  <w:compat/>
  <w:rsids>
    <w:rsidRoot w:val="0019002B"/>
    <w:rsid w:val="00051905"/>
    <w:rsid w:val="00090882"/>
    <w:rsid w:val="000C6CBB"/>
    <w:rsid w:val="000C6F95"/>
    <w:rsid w:val="00124D99"/>
    <w:rsid w:val="0016413F"/>
    <w:rsid w:val="0019002B"/>
    <w:rsid w:val="001D11CA"/>
    <w:rsid w:val="00225F4A"/>
    <w:rsid w:val="00227C94"/>
    <w:rsid w:val="00246B7E"/>
    <w:rsid w:val="0025392C"/>
    <w:rsid w:val="00260121"/>
    <w:rsid w:val="002606DC"/>
    <w:rsid w:val="002700E8"/>
    <w:rsid w:val="002C2264"/>
    <w:rsid w:val="002D4A60"/>
    <w:rsid w:val="002F37ED"/>
    <w:rsid w:val="00326331"/>
    <w:rsid w:val="00363246"/>
    <w:rsid w:val="003E692D"/>
    <w:rsid w:val="00410719"/>
    <w:rsid w:val="004363F6"/>
    <w:rsid w:val="0044619B"/>
    <w:rsid w:val="00460700"/>
    <w:rsid w:val="00475659"/>
    <w:rsid w:val="004863C1"/>
    <w:rsid w:val="004954A0"/>
    <w:rsid w:val="004A2B1F"/>
    <w:rsid w:val="004B4A27"/>
    <w:rsid w:val="005772AC"/>
    <w:rsid w:val="005C100D"/>
    <w:rsid w:val="006036BE"/>
    <w:rsid w:val="00611F4A"/>
    <w:rsid w:val="006B1E44"/>
    <w:rsid w:val="006D4334"/>
    <w:rsid w:val="006F0939"/>
    <w:rsid w:val="006F4965"/>
    <w:rsid w:val="00706BDC"/>
    <w:rsid w:val="0072192C"/>
    <w:rsid w:val="00751F9F"/>
    <w:rsid w:val="00787F38"/>
    <w:rsid w:val="00793DB2"/>
    <w:rsid w:val="007C01D6"/>
    <w:rsid w:val="007F5462"/>
    <w:rsid w:val="008005B0"/>
    <w:rsid w:val="0082085C"/>
    <w:rsid w:val="008745D8"/>
    <w:rsid w:val="00892FA9"/>
    <w:rsid w:val="0095577E"/>
    <w:rsid w:val="009625EE"/>
    <w:rsid w:val="009765FE"/>
    <w:rsid w:val="00995E13"/>
    <w:rsid w:val="009A27BA"/>
    <w:rsid w:val="009D5FDF"/>
    <w:rsid w:val="009E3FB7"/>
    <w:rsid w:val="009E6F4B"/>
    <w:rsid w:val="00A24384"/>
    <w:rsid w:val="00AB30A4"/>
    <w:rsid w:val="00AB6E26"/>
    <w:rsid w:val="00AD2A17"/>
    <w:rsid w:val="00AE42F7"/>
    <w:rsid w:val="00B117C1"/>
    <w:rsid w:val="00B16A06"/>
    <w:rsid w:val="00B5236F"/>
    <w:rsid w:val="00B84BFB"/>
    <w:rsid w:val="00BB2157"/>
    <w:rsid w:val="00BB23E2"/>
    <w:rsid w:val="00BC5AE7"/>
    <w:rsid w:val="00BF0AA1"/>
    <w:rsid w:val="00BF26F5"/>
    <w:rsid w:val="00C13291"/>
    <w:rsid w:val="00C50668"/>
    <w:rsid w:val="00C76882"/>
    <w:rsid w:val="00D63798"/>
    <w:rsid w:val="00D654F6"/>
    <w:rsid w:val="00D72213"/>
    <w:rsid w:val="00DD6C05"/>
    <w:rsid w:val="00E30D8B"/>
    <w:rsid w:val="00E64E42"/>
    <w:rsid w:val="00E87B47"/>
    <w:rsid w:val="00EA6E51"/>
    <w:rsid w:val="00EE6CEA"/>
    <w:rsid w:val="00F30341"/>
    <w:rsid w:val="00F82692"/>
    <w:rsid w:val="00F908FF"/>
    <w:rsid w:val="00FA56D2"/>
    <w:rsid w:val="00FC0DA1"/>
    <w:rsid w:val="00FD5566"/>
    <w:rsid w:val="00FD575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02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19002B"/>
    <w:pPr>
      <w:keepNext/>
      <w:autoSpaceDE w:val="0"/>
      <w:autoSpaceDN w:val="0"/>
      <w:ind w:firstLine="284"/>
      <w:outlineLvl w:val="0"/>
    </w:pPr>
  </w:style>
  <w:style w:type="paragraph" w:styleId="2">
    <w:name w:val="heading 2"/>
    <w:basedOn w:val="a"/>
    <w:next w:val="a"/>
    <w:link w:val="20"/>
    <w:uiPriority w:val="9"/>
    <w:semiHidden/>
    <w:unhideWhenUsed/>
    <w:qFormat/>
    <w:rsid w:val="0026012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19002B"/>
    <w:pPr>
      <w:spacing w:after="120" w:line="480" w:lineRule="auto"/>
      <w:ind w:left="283"/>
    </w:pPr>
  </w:style>
  <w:style w:type="character" w:customStyle="1" w:styleId="22">
    <w:name w:val="Основной текст с отступом 2 Знак"/>
    <w:basedOn w:val="a0"/>
    <w:link w:val="21"/>
    <w:uiPriority w:val="99"/>
    <w:rsid w:val="0019002B"/>
    <w:rPr>
      <w:rFonts w:ascii="Times New Roman" w:eastAsia="Times New Roman" w:hAnsi="Times New Roman" w:cs="Times New Roman"/>
      <w:sz w:val="24"/>
      <w:szCs w:val="24"/>
      <w:lang w:eastAsia="ru-RU"/>
    </w:rPr>
  </w:style>
  <w:style w:type="paragraph" w:customStyle="1" w:styleId="ConsPlusNormal">
    <w:name w:val="ConsPlusNormal"/>
    <w:uiPriority w:val="99"/>
    <w:rsid w:val="0019002B"/>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19002B"/>
    <w:rPr>
      <w:rFonts w:ascii="Times New Roman" w:eastAsia="Times New Roman" w:hAnsi="Times New Roman" w:cs="Times New Roman"/>
      <w:sz w:val="24"/>
      <w:szCs w:val="24"/>
      <w:lang w:eastAsia="ru-RU"/>
    </w:rPr>
  </w:style>
  <w:style w:type="character" w:styleId="a3">
    <w:name w:val="Strong"/>
    <w:basedOn w:val="a0"/>
    <w:uiPriority w:val="22"/>
    <w:qFormat/>
    <w:rsid w:val="0019002B"/>
    <w:rPr>
      <w:b/>
      <w:bCs/>
    </w:rPr>
  </w:style>
  <w:style w:type="paragraph" w:styleId="a4">
    <w:name w:val="List Paragraph"/>
    <w:aliases w:val="Содержание. 2 уровень,List Paragraph"/>
    <w:basedOn w:val="a"/>
    <w:link w:val="a5"/>
    <w:uiPriority w:val="99"/>
    <w:qFormat/>
    <w:rsid w:val="00611F4A"/>
    <w:pPr>
      <w:ind w:left="720"/>
      <w:contextualSpacing/>
    </w:pPr>
  </w:style>
  <w:style w:type="paragraph" w:styleId="a6">
    <w:name w:val="Plain Text"/>
    <w:basedOn w:val="a"/>
    <w:link w:val="a7"/>
    <w:uiPriority w:val="99"/>
    <w:unhideWhenUsed/>
    <w:rsid w:val="008005B0"/>
    <w:pPr>
      <w:spacing w:after="200" w:line="276" w:lineRule="auto"/>
    </w:pPr>
    <w:rPr>
      <w:rFonts w:ascii="Calibri" w:eastAsia="MS Mincho" w:hAnsi="Calibri"/>
      <w:color w:val="000000"/>
      <w:sz w:val="22"/>
      <w:szCs w:val="22"/>
      <w:u w:color="000000"/>
      <w:lang w:eastAsia="en-US"/>
    </w:rPr>
  </w:style>
  <w:style w:type="character" w:customStyle="1" w:styleId="a7">
    <w:name w:val="Текст Знак"/>
    <w:basedOn w:val="a0"/>
    <w:link w:val="a6"/>
    <w:uiPriority w:val="99"/>
    <w:rsid w:val="008005B0"/>
    <w:rPr>
      <w:rFonts w:ascii="Calibri" w:eastAsia="MS Mincho" w:hAnsi="Calibri" w:cs="Times New Roman"/>
      <w:color w:val="000000"/>
      <w:u w:color="000000"/>
    </w:rPr>
  </w:style>
  <w:style w:type="character" w:styleId="a8">
    <w:name w:val="page number"/>
    <w:basedOn w:val="a0"/>
    <w:uiPriority w:val="99"/>
    <w:semiHidden/>
    <w:unhideWhenUsed/>
    <w:rsid w:val="008005B0"/>
    <w:rPr>
      <w:rFonts w:ascii="Times New Roman" w:hAnsi="Times New Roman" w:cs="Times New Roman" w:hint="default"/>
    </w:rPr>
  </w:style>
  <w:style w:type="paragraph" w:customStyle="1" w:styleId="msonormalbullet2gif">
    <w:name w:val="msonormalbullet2.gif"/>
    <w:basedOn w:val="a"/>
    <w:rsid w:val="008005B0"/>
    <w:pPr>
      <w:spacing w:before="100" w:beforeAutospacing="1" w:after="100" w:afterAutospacing="1"/>
    </w:pPr>
  </w:style>
  <w:style w:type="character" w:styleId="a9">
    <w:name w:val="Hyperlink"/>
    <w:basedOn w:val="a0"/>
    <w:uiPriority w:val="99"/>
    <w:semiHidden/>
    <w:unhideWhenUsed/>
    <w:rsid w:val="00BB2157"/>
    <w:rPr>
      <w:rFonts w:ascii="Times New Roman" w:hAnsi="Times New Roman" w:cs="Times New Roman" w:hint="default"/>
      <w:color w:val="0000FF"/>
      <w:u w:val="single"/>
    </w:rPr>
  </w:style>
  <w:style w:type="paragraph" w:customStyle="1" w:styleId="cv">
    <w:name w:val="cv"/>
    <w:basedOn w:val="a"/>
    <w:uiPriority w:val="99"/>
    <w:rsid w:val="00BB2157"/>
    <w:pPr>
      <w:spacing w:before="100" w:beforeAutospacing="1" w:after="100" w:afterAutospacing="1"/>
    </w:pPr>
    <w:rPr>
      <w:rFonts w:eastAsia="MS Mincho"/>
    </w:rPr>
  </w:style>
  <w:style w:type="paragraph" w:customStyle="1" w:styleId="msolistparagraphbullet1gif">
    <w:name w:val="msolistparagraphbullet1.gif"/>
    <w:basedOn w:val="a"/>
    <w:rsid w:val="00BB2157"/>
    <w:pPr>
      <w:spacing w:before="100" w:beforeAutospacing="1" w:after="100" w:afterAutospacing="1"/>
    </w:pPr>
  </w:style>
  <w:style w:type="paragraph" w:customStyle="1" w:styleId="msolistparagraphbullet3gif">
    <w:name w:val="msolistparagraphbullet3.gif"/>
    <w:basedOn w:val="a"/>
    <w:rsid w:val="00BB2157"/>
    <w:pPr>
      <w:spacing w:before="100" w:beforeAutospacing="1" w:after="100" w:afterAutospacing="1"/>
    </w:pPr>
  </w:style>
  <w:style w:type="paragraph" w:styleId="aa">
    <w:name w:val="caption"/>
    <w:basedOn w:val="a"/>
    <w:next w:val="a"/>
    <w:uiPriority w:val="99"/>
    <w:semiHidden/>
    <w:unhideWhenUsed/>
    <w:qFormat/>
    <w:rsid w:val="00BB2157"/>
    <w:pPr>
      <w:jc w:val="center"/>
    </w:pPr>
    <w:rPr>
      <w:rFonts w:eastAsia="MS Mincho"/>
      <w:b/>
      <w:iCs/>
      <w:szCs w:val="28"/>
    </w:rPr>
  </w:style>
  <w:style w:type="paragraph" w:styleId="ab">
    <w:name w:val="No Spacing"/>
    <w:uiPriority w:val="99"/>
    <w:qFormat/>
    <w:rsid w:val="00BB2157"/>
    <w:pPr>
      <w:spacing w:after="0" w:line="240" w:lineRule="auto"/>
    </w:pPr>
    <w:rPr>
      <w:rFonts w:ascii="Times New Roman" w:eastAsia="MS Mincho" w:hAnsi="Times New Roman" w:cs="Times New Roman"/>
      <w:sz w:val="24"/>
      <w:szCs w:val="24"/>
      <w:lang w:eastAsia="ru-RU"/>
    </w:rPr>
  </w:style>
  <w:style w:type="paragraph" w:customStyle="1" w:styleId="msolistparagraphbullet2gif">
    <w:name w:val="msolistparagraphbullet2.gif"/>
    <w:basedOn w:val="a"/>
    <w:rsid w:val="00BB2157"/>
    <w:pPr>
      <w:spacing w:before="100" w:beforeAutospacing="1" w:after="100" w:afterAutospacing="1"/>
    </w:pPr>
  </w:style>
  <w:style w:type="paragraph" w:styleId="ac">
    <w:name w:val="header"/>
    <w:basedOn w:val="a"/>
    <w:link w:val="ad"/>
    <w:uiPriority w:val="99"/>
    <w:semiHidden/>
    <w:unhideWhenUsed/>
    <w:rsid w:val="008745D8"/>
    <w:pPr>
      <w:tabs>
        <w:tab w:val="center" w:pos="4677"/>
        <w:tab w:val="right" w:pos="9355"/>
      </w:tabs>
    </w:pPr>
  </w:style>
  <w:style w:type="character" w:customStyle="1" w:styleId="ad">
    <w:name w:val="Верхний колонтитул Знак"/>
    <w:basedOn w:val="a0"/>
    <w:link w:val="ac"/>
    <w:uiPriority w:val="99"/>
    <w:semiHidden/>
    <w:rsid w:val="008745D8"/>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8745D8"/>
    <w:pPr>
      <w:tabs>
        <w:tab w:val="center" w:pos="4677"/>
        <w:tab w:val="right" w:pos="9355"/>
      </w:tabs>
    </w:pPr>
  </w:style>
  <w:style w:type="character" w:customStyle="1" w:styleId="af">
    <w:name w:val="Нижний колонтитул Знак"/>
    <w:basedOn w:val="a0"/>
    <w:link w:val="ae"/>
    <w:uiPriority w:val="99"/>
    <w:rsid w:val="008745D8"/>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787F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87F38"/>
    <w:pPr>
      <w:widowControl w:val="0"/>
      <w:autoSpaceDE w:val="0"/>
      <w:autoSpaceDN w:val="0"/>
    </w:pPr>
    <w:rPr>
      <w:sz w:val="22"/>
      <w:szCs w:val="22"/>
      <w:lang w:eastAsia="en-US"/>
    </w:rPr>
  </w:style>
  <w:style w:type="paragraph" w:styleId="af0">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1"/>
    <w:uiPriority w:val="99"/>
    <w:qFormat/>
    <w:rsid w:val="00787F38"/>
    <w:rPr>
      <w:sz w:val="20"/>
      <w:szCs w:val="20"/>
      <w:lang w:val="en-US" w:eastAsia="en-US"/>
    </w:rPr>
  </w:style>
  <w:style w:type="character" w:customStyle="1" w:styleId="af1">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0"/>
    <w:uiPriority w:val="99"/>
    <w:rsid w:val="00787F38"/>
    <w:rPr>
      <w:rFonts w:ascii="Times New Roman" w:eastAsia="Times New Roman" w:hAnsi="Times New Roman" w:cs="Times New Roman"/>
      <w:sz w:val="20"/>
      <w:szCs w:val="20"/>
      <w:lang w:val="en-US"/>
    </w:rPr>
  </w:style>
  <w:style w:type="character" w:styleId="af2">
    <w:name w:val="footnote reference"/>
    <w:aliases w:val="Знак сноски-FN,Ciae niinee-FN,AЗнак сноски зел"/>
    <w:uiPriority w:val="99"/>
    <w:rsid w:val="00787F38"/>
    <w:rPr>
      <w:rFonts w:cs="Times New Roman"/>
      <w:vertAlign w:val="superscript"/>
    </w:rPr>
  </w:style>
  <w:style w:type="character" w:customStyle="1" w:styleId="20">
    <w:name w:val="Заголовок 2 Знак"/>
    <w:basedOn w:val="a0"/>
    <w:link w:val="2"/>
    <w:uiPriority w:val="9"/>
    <w:semiHidden/>
    <w:rsid w:val="00260121"/>
    <w:rPr>
      <w:rFonts w:asciiTheme="majorHAnsi" w:eastAsiaTheme="majorEastAsia" w:hAnsiTheme="majorHAnsi" w:cstheme="majorBidi"/>
      <w:b/>
      <w:bCs/>
      <w:color w:val="5B9BD5" w:themeColor="accent1"/>
      <w:sz w:val="26"/>
      <w:szCs w:val="26"/>
      <w:lang w:eastAsia="ru-RU"/>
    </w:rPr>
  </w:style>
  <w:style w:type="paragraph" w:styleId="af3">
    <w:name w:val="Body Text"/>
    <w:basedOn w:val="a"/>
    <w:link w:val="af4"/>
    <w:uiPriority w:val="99"/>
    <w:semiHidden/>
    <w:unhideWhenUsed/>
    <w:rsid w:val="00260121"/>
    <w:pPr>
      <w:spacing w:after="120"/>
    </w:pPr>
  </w:style>
  <w:style w:type="character" w:customStyle="1" w:styleId="af4">
    <w:name w:val="Основной текст Знак"/>
    <w:basedOn w:val="a0"/>
    <w:link w:val="af3"/>
    <w:uiPriority w:val="99"/>
    <w:semiHidden/>
    <w:rsid w:val="00260121"/>
    <w:rPr>
      <w:rFonts w:ascii="Times New Roman" w:eastAsia="Times New Roman" w:hAnsi="Times New Roman" w:cs="Times New Roman"/>
      <w:sz w:val="24"/>
      <w:szCs w:val="24"/>
      <w:lang w:eastAsia="ru-RU"/>
    </w:rPr>
  </w:style>
  <w:style w:type="character" w:customStyle="1" w:styleId="a5">
    <w:name w:val="Абзац списка Знак"/>
    <w:aliases w:val="Содержание. 2 уровень Знак,List Paragraph Знак"/>
    <w:link w:val="a4"/>
    <w:uiPriority w:val="1"/>
    <w:qFormat/>
    <w:locked/>
    <w:rsid w:val="0026012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97951680">
      <w:bodyDiv w:val="1"/>
      <w:marLeft w:val="0"/>
      <w:marRight w:val="0"/>
      <w:marTop w:val="0"/>
      <w:marBottom w:val="0"/>
      <w:divBdr>
        <w:top w:val="none" w:sz="0" w:space="0" w:color="auto"/>
        <w:left w:val="none" w:sz="0" w:space="0" w:color="auto"/>
        <w:bottom w:val="none" w:sz="0" w:space="0" w:color="auto"/>
        <w:right w:val="none" w:sz="0" w:space="0" w:color="auto"/>
      </w:divBdr>
    </w:div>
    <w:div w:id="308361362">
      <w:bodyDiv w:val="1"/>
      <w:marLeft w:val="0"/>
      <w:marRight w:val="0"/>
      <w:marTop w:val="0"/>
      <w:marBottom w:val="0"/>
      <w:divBdr>
        <w:top w:val="none" w:sz="0" w:space="0" w:color="auto"/>
        <w:left w:val="none" w:sz="0" w:space="0" w:color="auto"/>
        <w:bottom w:val="none" w:sz="0" w:space="0" w:color="auto"/>
        <w:right w:val="none" w:sz="0" w:space="0" w:color="auto"/>
      </w:divBdr>
    </w:div>
    <w:div w:id="605577012">
      <w:bodyDiv w:val="1"/>
      <w:marLeft w:val="0"/>
      <w:marRight w:val="0"/>
      <w:marTop w:val="0"/>
      <w:marBottom w:val="0"/>
      <w:divBdr>
        <w:top w:val="none" w:sz="0" w:space="0" w:color="auto"/>
        <w:left w:val="none" w:sz="0" w:space="0" w:color="auto"/>
        <w:bottom w:val="none" w:sz="0" w:space="0" w:color="auto"/>
        <w:right w:val="none" w:sz="0" w:space="0" w:color="auto"/>
      </w:divBdr>
    </w:div>
    <w:div w:id="1393888601">
      <w:bodyDiv w:val="1"/>
      <w:marLeft w:val="0"/>
      <w:marRight w:val="0"/>
      <w:marTop w:val="0"/>
      <w:marBottom w:val="0"/>
      <w:divBdr>
        <w:top w:val="none" w:sz="0" w:space="0" w:color="auto"/>
        <w:left w:val="none" w:sz="0" w:space="0" w:color="auto"/>
        <w:bottom w:val="none" w:sz="0" w:space="0" w:color="auto"/>
        <w:right w:val="none" w:sz="0" w:space="0" w:color="auto"/>
      </w:divBdr>
    </w:div>
    <w:div w:id="1967392564">
      <w:bodyDiv w:val="1"/>
      <w:marLeft w:val="0"/>
      <w:marRight w:val="0"/>
      <w:marTop w:val="0"/>
      <w:marBottom w:val="0"/>
      <w:divBdr>
        <w:top w:val="none" w:sz="0" w:space="0" w:color="auto"/>
        <w:left w:val="none" w:sz="0" w:space="0" w:color="auto"/>
        <w:bottom w:val="none" w:sz="0" w:space="0" w:color="auto"/>
        <w:right w:val="none" w:sz="0" w:space="0" w:color="auto"/>
      </w:divBdr>
    </w:div>
    <w:div w:id="2096894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94724" TargetMode="External"/><Relationship Id="rId13" Type="http://schemas.openxmlformats.org/officeDocument/2006/relationships/hyperlink" Target="https://profspo.ru/books/94724" TargetMode="External"/><Relationship Id="rId18" Type="http://schemas.openxmlformats.org/officeDocument/2006/relationships/hyperlink" Target="https://profspo.ru/books/94724" TargetMode="External"/><Relationship Id="rId26" Type="http://schemas.openxmlformats.org/officeDocument/2006/relationships/hyperlink" Target="https://e.lanbook.com/book/146642" TargetMode="External"/><Relationship Id="rId3" Type="http://schemas.openxmlformats.org/officeDocument/2006/relationships/settings" Target="settings.xml"/><Relationship Id="rId21" Type="http://schemas.openxmlformats.org/officeDocument/2006/relationships/hyperlink" Target="https://profspo.ru/books/94724" TargetMode="External"/><Relationship Id="rId34" Type="http://schemas.openxmlformats.org/officeDocument/2006/relationships/fontTable" Target="fontTable.xml"/><Relationship Id="rId7" Type="http://schemas.openxmlformats.org/officeDocument/2006/relationships/hyperlink" Target="https://profspo.ru/books/94724" TargetMode="External"/><Relationship Id="rId12" Type="http://schemas.openxmlformats.org/officeDocument/2006/relationships/hyperlink" Target="https://profspo.ru/books/94724" TargetMode="External"/><Relationship Id="rId17" Type="http://schemas.openxmlformats.org/officeDocument/2006/relationships/hyperlink" Target="https://profspo.ru/books/94724" TargetMode="External"/><Relationship Id="rId25" Type="http://schemas.openxmlformats.org/officeDocument/2006/relationships/hyperlink" Target="https://e.lanbook.com/book/148044"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profspo.ru/books/94724" TargetMode="External"/><Relationship Id="rId20" Type="http://schemas.openxmlformats.org/officeDocument/2006/relationships/hyperlink" Target="https://profspo.ru/books/94724" TargetMode="External"/><Relationship Id="rId29" Type="http://schemas.openxmlformats.org/officeDocument/2006/relationships/hyperlink" Target="https://e.lanbook.com/book/1480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94724" TargetMode="External"/><Relationship Id="rId24" Type="http://schemas.openxmlformats.org/officeDocument/2006/relationships/hyperlink" Target="https://e.lanbook.com/book/147345" TargetMode="External"/><Relationship Id="rId32" Type="http://schemas.openxmlformats.org/officeDocument/2006/relationships/hyperlink" Target="http://ohranatruda.ru/ot_biblio/normativ/data_normativ/9/9744/" TargetMode="External"/><Relationship Id="rId5" Type="http://schemas.openxmlformats.org/officeDocument/2006/relationships/footnotes" Target="footnotes.xml"/><Relationship Id="rId15" Type="http://schemas.openxmlformats.org/officeDocument/2006/relationships/hyperlink" Target="https://profspo.ru/books/94724" TargetMode="External"/><Relationship Id="rId23" Type="http://schemas.openxmlformats.org/officeDocument/2006/relationships/hyperlink" Target="https://e.lanbook.com/book/147251" TargetMode="External"/><Relationship Id="rId28" Type="http://schemas.openxmlformats.org/officeDocument/2006/relationships/hyperlink" Target="https://e.lanbook.com/book/148009" TargetMode="External"/><Relationship Id="rId10" Type="http://schemas.openxmlformats.org/officeDocument/2006/relationships/hyperlink" Target="https://profspo.ru/books/94724" TargetMode="External"/><Relationship Id="rId19" Type="http://schemas.openxmlformats.org/officeDocument/2006/relationships/hyperlink" Target="https://profspo.ru/books/94724" TargetMode="External"/><Relationship Id="rId31" Type="http://schemas.openxmlformats.org/officeDocument/2006/relationships/hyperlink" Target="http://ozpp.ru/laws2/postan/post7.html" TargetMode="External"/><Relationship Id="rId4" Type="http://schemas.openxmlformats.org/officeDocument/2006/relationships/webSettings" Target="webSettings.xml"/><Relationship Id="rId9" Type="http://schemas.openxmlformats.org/officeDocument/2006/relationships/hyperlink" Target="https://profspo.ru/books/94724" TargetMode="External"/><Relationship Id="rId14" Type="http://schemas.openxmlformats.org/officeDocument/2006/relationships/hyperlink" Target="https://profspo.ru/books/94724" TargetMode="External"/><Relationship Id="rId22" Type="http://schemas.openxmlformats.org/officeDocument/2006/relationships/hyperlink" Target="https://e.lanbook.com/book/147252" TargetMode="External"/><Relationship Id="rId27" Type="http://schemas.openxmlformats.org/officeDocument/2006/relationships/hyperlink" Target="https://e.lanbook.com/book/148214" TargetMode="External"/><Relationship Id="rId30" Type="http://schemas.openxmlformats.org/officeDocument/2006/relationships/hyperlink" Target="http://pravo.gov.ru/proxy/ips/?docbody&amp;nd=102063865&amp;rdk&amp;backlink=1"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18</Pages>
  <Words>4016</Words>
  <Characters>22892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Учительская</cp:lastModifiedBy>
  <cp:revision>3</cp:revision>
  <dcterms:created xsi:type="dcterms:W3CDTF">2021-03-03T10:00:00Z</dcterms:created>
  <dcterms:modified xsi:type="dcterms:W3CDTF">2024-09-20T09:13:00Z</dcterms:modified>
</cp:coreProperties>
</file>